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197E" w14:textId="77777777" w:rsidR="00BC642D" w:rsidRPr="000B1F55" w:rsidRDefault="006A508A" w:rsidP="00972AF6">
      <w:pPr>
        <w:pStyle w:val="Heading1"/>
        <w:ind w:left="284"/>
        <w:rPr>
          <w:rFonts w:ascii="Arial" w:hAnsi="Arial" w:cs="Arial"/>
          <w:color w:val="0070C0"/>
          <w:sz w:val="24"/>
          <w:szCs w:val="24"/>
        </w:rPr>
      </w:pPr>
      <w:bookmarkStart w:id="0" w:name="_Toc428107897"/>
      <w:bookmarkStart w:id="1" w:name="_Toc428109004"/>
      <w:bookmarkStart w:id="2" w:name="_Toc428111563"/>
      <w:r w:rsidRPr="00B00BF6">
        <w:rPr>
          <w:rFonts w:ascii="Arial Narrow" w:hAnsi="Arial Narrow"/>
          <w:b w:val="0"/>
          <w:noProof/>
          <w:sz w:val="22"/>
          <w:lang w:val="en-AU" w:eastAsia="en-AU"/>
        </w:rPr>
        <w:drawing>
          <wp:anchor distT="0" distB="0" distL="114300" distR="114300" simplePos="0" relativeHeight="251703296" behindDoc="1" locked="0" layoutInCell="1" allowOverlap="1" wp14:anchorId="76FD0142" wp14:editId="632632DE">
            <wp:simplePos x="0" y="0"/>
            <wp:positionH relativeFrom="column">
              <wp:posOffset>-363097</wp:posOffset>
            </wp:positionH>
            <wp:positionV relativeFrom="paragraph">
              <wp:posOffset>-1431290</wp:posOffset>
            </wp:positionV>
            <wp:extent cx="7557770" cy="11162665"/>
            <wp:effectExtent l="0" t="0" r="5080" b="635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32 - Project Report Templat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2"/>
                    <a:stretch/>
                  </pic:blipFill>
                  <pic:spPr bwMode="auto">
                    <a:xfrm>
                      <a:off x="0" y="0"/>
                      <a:ext cx="7557770" cy="11162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Toc428111564"/>
      <w:bookmarkEnd w:id="0"/>
      <w:bookmarkEnd w:id="1"/>
      <w:bookmarkEnd w:id="2"/>
      <w:r w:rsidR="00D2119F">
        <w:rPr>
          <w:rFonts w:ascii="Arial" w:hAnsi="Arial" w:cs="Arial"/>
          <w:color w:val="0070C0"/>
          <w:sz w:val="24"/>
          <w:szCs w:val="24"/>
        </w:rPr>
        <w:t>T</w:t>
      </w:r>
      <w:r w:rsidR="00972AF6" w:rsidRPr="000B1F55">
        <w:rPr>
          <w:rFonts w:ascii="Arial" w:hAnsi="Arial" w:cs="Arial"/>
          <w:color w:val="0070C0"/>
          <w:sz w:val="24"/>
          <w:szCs w:val="24"/>
        </w:rPr>
        <w:t>ender Documents</w:t>
      </w:r>
      <w:bookmarkEnd w:id="3"/>
    </w:p>
    <w:p w14:paraId="4FE9E4B1" w14:textId="77777777" w:rsidR="00972AF6" w:rsidRDefault="00972AF6" w:rsidP="00972AF6"/>
    <w:p w14:paraId="5AF7461F" w14:textId="77777777" w:rsidR="00972AF6" w:rsidRDefault="00972AF6" w:rsidP="00972AF6"/>
    <w:p w14:paraId="5B49FBB6" w14:textId="77777777" w:rsidR="00575F54" w:rsidRDefault="00575F54" w:rsidP="00972AF6">
      <w:pPr>
        <w:pStyle w:val="Heading2"/>
      </w:pPr>
    </w:p>
    <w:p w14:paraId="404A56E6" w14:textId="77777777" w:rsidR="00575F54" w:rsidRDefault="00575F54" w:rsidP="00575F54">
      <w:pPr>
        <w:pStyle w:val="Heading2"/>
        <w:rPr>
          <w:rFonts w:ascii="Arial" w:eastAsia="Times New Roman" w:hAnsi="Arial" w:cs="Times New Roman"/>
          <w:szCs w:val="20"/>
          <w:lang w:val="en-AU"/>
        </w:rPr>
      </w:pPr>
    </w:p>
    <w:p w14:paraId="7EF490F7" w14:textId="226758B6" w:rsidR="00575F54" w:rsidRDefault="00DC4197" w:rsidP="00575F54">
      <w:pPr>
        <w:rPr>
          <w:color w:val="4F81BD" w:themeColor="accent1"/>
          <w:sz w:val="26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D29AC6" wp14:editId="71C305E5">
                <wp:simplePos x="0" y="0"/>
                <wp:positionH relativeFrom="page">
                  <wp:align>center</wp:align>
                </wp:positionH>
                <wp:positionV relativeFrom="paragraph">
                  <wp:posOffset>180975</wp:posOffset>
                </wp:positionV>
                <wp:extent cx="3124200" cy="1314450"/>
                <wp:effectExtent l="0" t="0" r="19050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696A7" w14:textId="77777777" w:rsidR="00D869A4" w:rsidRDefault="00D869A4" w:rsidP="00411DF0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4" w:name="_Toc428111565"/>
                            <w:r w:rsidRPr="00E53E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 1 - Invitation to Tender &amp; Information for Tenderers</w:t>
                            </w:r>
                            <w:bookmarkEnd w:id="4"/>
                          </w:p>
                          <w:p w14:paraId="753EB661" w14:textId="21B86151" w:rsidR="00DC4197" w:rsidRPr="00DC4197" w:rsidRDefault="00DC4197" w:rsidP="00DC4197">
                            <w:pPr>
                              <w:tabs>
                                <w:tab w:val="left" w:pos="1710"/>
                              </w:tabs>
                              <w:spacing w:after="100" w:afterAutospacing="1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DC419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SUPPLIERS WHO HAVE PREVIOUSLY SUBMITTED UNDER TENDER 23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051</w:t>
                            </w:r>
                            <w:r w:rsidRPr="00DC4197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Pr="00DC419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DO NOT NEED TO RETENDER!</w:t>
                            </w:r>
                          </w:p>
                          <w:p w14:paraId="511D89DD" w14:textId="77777777" w:rsidR="00DC4197" w:rsidRPr="00DC4197" w:rsidRDefault="00DC4197" w:rsidP="00DC4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29AC6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0;margin-top:14.25pt;width:246pt;height:103.5pt;z-index:25170432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" fillcolor="white [3201]" strokeweight=".5pt">
                <v:textbox>
                  <w:txbxContent>
                    <w:p w14:paraId="6B2696A7" w14:textId="77777777" w:rsidR="00D869A4" w:rsidRDefault="00D869A4" w:rsidP="00411DF0">
                      <w:pPr>
                        <w:pStyle w:val="Heading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5" w:name="_Toc428111565"/>
                      <w:r w:rsidRPr="00E53E41">
                        <w:rPr>
                          <w:rFonts w:ascii="Arial" w:hAnsi="Arial" w:cs="Arial"/>
                          <w:sz w:val="24"/>
                          <w:szCs w:val="24"/>
                        </w:rPr>
                        <w:t>Part 1 - Invitation to Tender &amp; Information for Tenderers</w:t>
                      </w:r>
                      <w:bookmarkEnd w:id="5"/>
                    </w:p>
                    <w:p w14:paraId="753EB661" w14:textId="21B86151" w:rsidR="00DC4197" w:rsidRPr="00DC4197" w:rsidRDefault="00DC4197" w:rsidP="00DC4197">
                      <w:pPr>
                        <w:tabs>
                          <w:tab w:val="left" w:pos="1710"/>
                        </w:tabs>
                        <w:spacing w:after="100" w:afterAutospacing="1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</w:pPr>
                      <w:r w:rsidRPr="00DC4197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>SUPPLIERS WHO HAVE PREVIOUSLY SUBMITTED UNDER TENDER 23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>051</w:t>
                      </w:r>
                      <w:r w:rsidRPr="00DC4197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Pr="00DC4197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>DO NOT NEED TO RETENDER!</w:t>
                      </w:r>
                    </w:p>
                    <w:p w14:paraId="511D89DD" w14:textId="77777777" w:rsidR="00DC4197" w:rsidRPr="00DC4197" w:rsidRDefault="00DC4197" w:rsidP="00DC4197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c">
            <w:drawing>
              <wp:anchor distT="0" distB="0" distL="114300" distR="114300" simplePos="0" relativeHeight="251705344" behindDoc="0" locked="0" layoutInCell="1" allowOverlap="1" wp14:anchorId="4B7A4C15" wp14:editId="70C0239F">
                <wp:simplePos x="0" y="0"/>
                <wp:positionH relativeFrom="column">
                  <wp:posOffset>-750570</wp:posOffset>
                </wp:positionH>
                <wp:positionV relativeFrom="paragraph">
                  <wp:posOffset>1874080</wp:posOffset>
                </wp:positionV>
                <wp:extent cx="6981190" cy="2565840"/>
                <wp:effectExtent l="0" t="0" r="0" b="25400"/>
                <wp:wrapNone/>
                <wp:docPr id="226" name="Canvas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814634" y="61212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5540B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328224" y="232027"/>
                            <a:ext cx="13976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2A05E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Request for Tender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328224" y="402842"/>
                            <a:ext cx="3981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A31A1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(RFT)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715574" y="402842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72C76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932109" y="574292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D0ACA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196394" y="65657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9DBE9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748209" y="236472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98FBC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035989" y="402842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357B1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138484" y="745107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F9269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3518339" y="749552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DA3CE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814634" y="990852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E870F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328224" y="1161667"/>
                            <a:ext cx="1007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35E09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Closing Time: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308664" y="1161667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FB0E6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932109" y="1333117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5936F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196394" y="1161667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96754" w14:textId="77777777" w:rsidR="00D869A4" w:rsidRDefault="00D869A4" w:rsidP="00575F54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672769" y="1333117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A7D01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138484" y="1503932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2E6EB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518339" y="1508377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67363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814634" y="1749677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36C60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328224" y="1920492"/>
                            <a:ext cx="9652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60F1D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RFT Number: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2267389" y="1920492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025E8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932109" y="2091942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B2F41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196394" y="1754122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9D286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3002084" y="1908773"/>
                            <a:ext cx="42418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64BDB" w14:textId="334B40B7" w:rsidR="00FB0919" w:rsidRPr="00FB0919" w:rsidRDefault="00040B87" w:rsidP="00575F54">
                              <w:p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2</w:t>
                              </w:r>
                              <w:r w:rsidR="00DC419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4006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3608509" y="1924937"/>
                            <a:ext cx="4254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7FB73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5999" y="2267837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DDAE7" w14:textId="77777777" w:rsidR="00D869A4" w:rsidRDefault="00D869A4" w:rsidP="00575F54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Text Box 330"/>
                        <wps:cNvSpPr txBox="1"/>
                        <wps:spPr>
                          <a:xfrm>
                            <a:off x="2937314" y="897507"/>
                            <a:ext cx="2088515" cy="681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331843B" w14:textId="23E4F782" w:rsidR="00D869A4" w:rsidRPr="00B651A8" w:rsidRDefault="008E39C8" w:rsidP="00575F5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10 a</w:t>
                              </w:r>
                              <w:r w:rsidR="00D869A4" w:rsidRPr="00B651A8">
                                <w:rPr>
                                  <w:rFonts w:ascii="Arial" w:eastAsiaTheme="minorHAnsi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m</w:t>
                              </w:r>
                            </w:p>
                            <w:p w14:paraId="4DAAC80A" w14:textId="77777777" w:rsidR="00D869A4" w:rsidRPr="00534F63" w:rsidRDefault="00D869A4" w:rsidP="00575F5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="Times New Roman" w:hAnsi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34F63">
                                <w:rPr>
                                  <w:rFonts w:ascii="Arial" w:eastAsia="Times New Roman" w:hAnsi="Arial"/>
                                  <w:b/>
                                  <w:sz w:val="18"/>
                                  <w:szCs w:val="18"/>
                                </w:rPr>
                                <w:t>(Australian Eastern Standard Time)</w:t>
                              </w:r>
                            </w:p>
                            <w:p w14:paraId="2BC9042C" w14:textId="493DFE8A" w:rsidR="00D869A4" w:rsidRPr="00B651A8" w:rsidRDefault="00DC4197" w:rsidP="00575F5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eastAsiaTheme="minorHAnsi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Theme="minorHAnsi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11</w:t>
                              </w:r>
                              <w:r w:rsidR="008D05AB" w:rsidRPr="00BC6B59">
                                <w:rPr>
                                  <w:rFonts w:ascii="Arial" w:eastAsiaTheme="minorHAnsi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Theme="minorHAnsi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September</w:t>
                              </w:r>
                              <w:r w:rsidR="00E74C63">
                                <w:rPr>
                                  <w:rFonts w:ascii="Arial" w:eastAsiaTheme="minorHAnsi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="008D05AB" w:rsidRPr="00BC6B59">
                                <w:rPr>
                                  <w:rFonts w:ascii="Arial" w:eastAsiaTheme="minorHAnsi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  <w:r w:rsidR="00022C96">
                                <w:rPr>
                                  <w:rFonts w:ascii="Arial" w:eastAsiaTheme="minorHAnsi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Text Box 484"/>
                        <wps:cNvSpPr txBox="1"/>
                        <wps:spPr>
                          <a:xfrm>
                            <a:off x="2930328" y="264412"/>
                            <a:ext cx="2428875" cy="569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4EAEDF2" w14:textId="77777777" w:rsidR="00D869A4" w:rsidRPr="00FD6E51" w:rsidRDefault="00D869A4" w:rsidP="00575F5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0033CC"/>
                                </w:rPr>
                              </w:pPr>
                              <w:r w:rsidRPr="008326D9">
                                <w:rPr>
                                  <w:rFonts w:ascii="Arial" w:hAnsi="Arial" w:cs="Arial"/>
                                  <w:b/>
                                  <w:color w:val="000000"/>
                                  <w:lang w:val="en-US"/>
                                </w:rPr>
                                <w:t>Register of Pre-Qualified Suppliers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lang w:val="en-US"/>
                                </w:rPr>
                                <w:t xml:space="preserve"> for Trade &amp; Associated Services</w:t>
                              </w:r>
                            </w:p>
                            <w:p w14:paraId="13B71244" w14:textId="77777777" w:rsidR="00D869A4" w:rsidRPr="008326D9" w:rsidRDefault="00D869A4" w:rsidP="00575F5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A4C15" id="Canvas 226" o:spid="_x0000_s1027" editas="canvas" style="position:absolute;margin-left:-59.1pt;margin-top:147.55pt;width:549.7pt;height:202.05pt;z-index:251705344" coordsize="69811,2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9811;height:25654;visibility:visible;mso-wrap-style:square">
                  <v:fill o:detectmouseclick="t"/>
                  <v:path o:connecttype="none"/>
                </v:shape>
                <v:rect id="Rectangle 152" o:spid="_x0000_s1029" style="position:absolute;left:18146;top:612;width:42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6F25540B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30" style="position:absolute;left:13282;top:2320;width:13976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17E2A05E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Request for Tender </w:t>
                        </w:r>
                      </w:p>
                    </w:txbxContent>
                  </v:textbox>
                </v:rect>
                <v:rect id="Rectangle 154" o:spid="_x0000_s1031" style="position:absolute;left:13282;top:4028;width:3981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617A31A1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(RFT)</w:t>
                        </w:r>
                      </w:p>
                    </w:txbxContent>
                  </v:textbox>
                </v:rect>
                <v:rect id="Rectangle 155" o:spid="_x0000_s1032" style="position:absolute;left:17155;top:4028;width:42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43572C76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33" style="position:absolute;left:19321;top:5742;width:425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0EAD0ACA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34" style="position:absolute;left:31963;top:656;width:42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1609DBE9" w14:textId="77777777" w:rsidR="00D869A4" w:rsidRDefault="00D869A4" w:rsidP="00575F5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35" style="position:absolute;left:37482;top:2364;width:42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09098FBC" w14:textId="77777777" w:rsidR="00D869A4" w:rsidRDefault="00D869A4" w:rsidP="00575F5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36" style="position:absolute;left:50359;top:4028;width:42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639357B1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37" style="position:absolute;left:21384;top:7451;width:42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33FF9269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38" style="position:absolute;left:35183;top:7495;width:42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1F5DA3CE" w14:textId="77777777" w:rsidR="00D869A4" w:rsidRDefault="00D869A4" w:rsidP="00575F5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39" style="position:absolute;left:18146;top:9908;width:42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518E870F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040" style="position:absolute;left:13282;top:11616;width:10077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2B835E09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Closing Time:</w:t>
                        </w:r>
                      </w:p>
                    </w:txbxContent>
                  </v:textbox>
                </v:rect>
                <v:rect id="Rectangle 169" o:spid="_x0000_s1041" style="position:absolute;left:23086;top:11616;width:42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513FB0E6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042" style="position:absolute;left:19321;top:13331;width:42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2115936F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043" style="position:absolute;left:31963;top:11616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67F96754" w14:textId="77777777" w:rsidR="00D869A4" w:rsidRDefault="00D869A4" w:rsidP="00575F54"/>
                    </w:txbxContent>
                  </v:textbox>
                </v:rect>
                <v:rect id="Rectangle 175" o:spid="_x0000_s1044" style="position:absolute;left:46727;top:13331;width:42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576A7D01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45" style="position:absolute;left:21384;top:15039;width:42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6302E6EB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46" style="position:absolute;left:35183;top:15083;width:42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1E167363" w14:textId="77777777" w:rsidR="00D869A4" w:rsidRDefault="00D869A4" w:rsidP="00575F5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47" style="position:absolute;left:18146;top:17496;width:42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0E236C60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048" style="position:absolute;left:13282;top:19204;width:965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51560F1D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>RFT Number:</w:t>
                        </w:r>
                      </w:p>
                    </w:txbxContent>
                  </v:textbox>
                </v:rect>
                <v:rect id="Rectangle 180" o:spid="_x0000_s1049" style="position:absolute;left:22673;top:19204;width:426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12D025E8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50" style="position:absolute;left:19321;top:20919;width:42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128B2F41" w14:textId="77777777" w:rsidR="00D869A4" w:rsidRDefault="00D869A4" w:rsidP="00575F5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051" style="position:absolute;left:31963;top:17541;width:42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2C39D286" w14:textId="77777777" w:rsidR="00D869A4" w:rsidRDefault="00D869A4" w:rsidP="00575F5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052" style="position:absolute;left:30020;top:19087;width:4242;height:3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01564BDB" w14:textId="334B40B7" w:rsidR="00FB0919" w:rsidRPr="00FB0919" w:rsidRDefault="00040B87" w:rsidP="00575F54">
                        <w:pP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 w:rsidR="00DC4197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4006</w:t>
                        </w:r>
                      </w:p>
                    </w:txbxContent>
                  </v:textbox>
                </v:rect>
                <v:rect id="Rectangle 184" o:spid="_x0000_s1053" style="position:absolute;left:36085;top:19249;width:42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14A7FB73" w14:textId="77777777" w:rsidR="00D869A4" w:rsidRDefault="00D869A4" w:rsidP="00575F54"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54" style="position:absolute;left:359;top:22678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69EDDAE7" w14:textId="77777777" w:rsidR="00D869A4" w:rsidRDefault="00D869A4" w:rsidP="00575F54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 Box 330" o:spid="_x0000_s1055" type="#_x0000_t202" style="position:absolute;left:29373;top:8975;width:20885;height:6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" filled="f" stroked="f" strokeweight=".5pt">
                  <v:textbox>
                    <w:txbxContent>
                      <w:p w14:paraId="7331843B" w14:textId="23E4F782" w:rsidR="00D869A4" w:rsidRPr="00B651A8" w:rsidRDefault="008E39C8" w:rsidP="00575F54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Theme="minorHAnsi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10 a</w:t>
                        </w:r>
                        <w:r w:rsidR="00D869A4" w:rsidRPr="00B651A8">
                          <w:rPr>
                            <w:rFonts w:ascii="Arial" w:eastAsiaTheme="minorHAnsi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m</w:t>
                        </w:r>
                      </w:p>
                      <w:p w14:paraId="4DAAC80A" w14:textId="77777777" w:rsidR="00D869A4" w:rsidRPr="00534F63" w:rsidRDefault="00D869A4" w:rsidP="00575F54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="Times New Roman" w:hAnsi="Arial"/>
                            <w:b/>
                            <w:sz w:val="18"/>
                            <w:szCs w:val="18"/>
                          </w:rPr>
                        </w:pPr>
                        <w:r w:rsidRPr="00534F63">
                          <w:rPr>
                            <w:rFonts w:ascii="Arial" w:eastAsia="Times New Roman" w:hAnsi="Arial"/>
                            <w:b/>
                            <w:sz w:val="18"/>
                            <w:szCs w:val="18"/>
                          </w:rPr>
                          <w:t>(Australian Eastern Standard Time)</w:t>
                        </w:r>
                      </w:p>
                      <w:p w14:paraId="2BC9042C" w14:textId="493DFE8A" w:rsidR="00D869A4" w:rsidRPr="00B651A8" w:rsidRDefault="00DC4197" w:rsidP="00575F54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>11</w:t>
                        </w:r>
                        <w:r w:rsidR="008D05AB" w:rsidRPr="00BC6B59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>September</w:t>
                        </w:r>
                        <w:r w:rsidR="00E74C63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="008D05AB" w:rsidRPr="00BC6B59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 w:rsidR="00022C96">
                          <w:rPr>
                            <w:rFonts w:ascii="Arial" w:eastAsiaTheme="minorHAnsi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>023</w:t>
                        </w:r>
                      </w:p>
                    </w:txbxContent>
                  </v:textbox>
                </v:shape>
                <v:shape id="Text Box 484" o:spid="_x0000_s1056" type="#_x0000_t202" style="position:absolute;left:29303;top:2644;width:24289;height:5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" filled="f" stroked="f" strokeweight=".5pt">
                  <v:textbox>
                    <w:txbxContent>
                      <w:p w14:paraId="14EAEDF2" w14:textId="77777777" w:rsidR="00D869A4" w:rsidRPr="00FD6E51" w:rsidRDefault="00D869A4" w:rsidP="00575F54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color w:val="0033CC"/>
                          </w:rPr>
                        </w:pPr>
                        <w:r w:rsidRPr="008326D9">
                          <w:rPr>
                            <w:rFonts w:ascii="Arial" w:hAnsi="Arial" w:cs="Arial"/>
                            <w:b/>
                            <w:color w:val="000000"/>
                            <w:lang w:val="en-US"/>
                          </w:rPr>
                          <w:t>Register of Pre-Qualified Suppliers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lang w:val="en-US"/>
                          </w:rPr>
                          <w:t xml:space="preserve"> for Trade &amp; Associated Services</w:t>
                        </w:r>
                      </w:p>
                      <w:p w14:paraId="13B71244" w14:textId="77777777" w:rsidR="00D869A4" w:rsidRPr="008326D9" w:rsidRDefault="00D869A4" w:rsidP="00575F54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75F54">
        <w:rPr>
          <w:lang w:val="en-AU"/>
        </w:rPr>
        <w:br w:type="page"/>
      </w:r>
    </w:p>
    <w:p w14:paraId="076A44A7" w14:textId="77777777" w:rsidR="008D1647" w:rsidRDefault="008D1647" w:rsidP="00575F54">
      <w:pPr>
        <w:pStyle w:val="Heading2"/>
        <w:rPr>
          <w:rFonts w:ascii="Arial" w:eastAsia="Times New Roman" w:hAnsi="Arial" w:cs="Times New Roman"/>
          <w:b w:val="0"/>
          <w:szCs w:val="20"/>
          <w:lang w:val="en-AU"/>
        </w:rPr>
      </w:pPr>
      <w:r w:rsidRPr="008D1647">
        <w:rPr>
          <w:rFonts w:ascii="Arial" w:eastAsia="Times New Roman" w:hAnsi="Arial" w:cs="Times New Roman"/>
          <w:szCs w:val="20"/>
          <w:lang w:val="en-AU"/>
        </w:rPr>
        <w:lastRenderedPageBreak/>
        <w:t>INTRODUCTION</w:t>
      </w:r>
    </w:p>
    <w:p w14:paraId="12D863F5" w14:textId="77777777" w:rsidR="008D1647" w:rsidRPr="008D1647" w:rsidRDefault="008D1647" w:rsidP="008D1647">
      <w:pPr>
        <w:tabs>
          <w:tab w:val="left" w:pos="1710"/>
        </w:tabs>
        <w:spacing w:after="0" w:line="240" w:lineRule="auto"/>
        <w:ind w:left="709"/>
        <w:jc w:val="both"/>
        <w:rPr>
          <w:rFonts w:ascii="Arial" w:eastAsia="Times New Roman" w:hAnsi="Arial" w:cs="Times New Roman"/>
          <w:b/>
          <w:szCs w:val="20"/>
          <w:lang w:val="en-AU"/>
        </w:rPr>
      </w:pPr>
    </w:p>
    <w:p w14:paraId="127F64B4" w14:textId="368CFB40" w:rsidR="00A318FA" w:rsidRDefault="00A318FA" w:rsidP="000A2A55">
      <w:pPr>
        <w:numPr>
          <w:ilvl w:val="0"/>
          <w:numId w:val="26"/>
        </w:numPr>
        <w:tabs>
          <w:tab w:val="left" w:pos="1710"/>
        </w:tabs>
        <w:spacing w:after="120" w:line="240" w:lineRule="auto"/>
        <w:jc w:val="both"/>
        <w:rPr>
          <w:rFonts w:ascii="Arial" w:eastAsia="Times New Roman" w:hAnsi="Arial" w:cs="Arial"/>
          <w:szCs w:val="20"/>
          <w:lang w:val="en-AU"/>
        </w:rPr>
      </w:pPr>
      <w:r>
        <w:rPr>
          <w:rFonts w:ascii="Arial" w:eastAsia="Times New Roman" w:hAnsi="Arial" w:cs="Arial"/>
          <w:szCs w:val="20"/>
          <w:lang w:val="en-AU"/>
        </w:rPr>
        <w:t xml:space="preserve">Council is seeking appropriately qualified, </w:t>
      </w:r>
      <w:proofErr w:type="gramStart"/>
      <w:r>
        <w:rPr>
          <w:rFonts w:ascii="Arial" w:eastAsia="Times New Roman" w:hAnsi="Arial" w:cs="Arial"/>
          <w:szCs w:val="20"/>
          <w:lang w:val="en-AU"/>
        </w:rPr>
        <w:t>skilled</w:t>
      </w:r>
      <w:proofErr w:type="gramEnd"/>
      <w:r>
        <w:rPr>
          <w:rFonts w:ascii="Arial" w:eastAsia="Times New Roman" w:hAnsi="Arial" w:cs="Arial"/>
          <w:szCs w:val="20"/>
          <w:lang w:val="en-AU"/>
        </w:rPr>
        <w:t xml:space="preserve"> and experienced Contractors</w:t>
      </w:r>
      <w:r w:rsidR="009505F5">
        <w:rPr>
          <w:rFonts w:ascii="Arial" w:eastAsia="Times New Roman" w:hAnsi="Arial" w:cs="Arial"/>
          <w:szCs w:val="20"/>
          <w:lang w:val="en-AU"/>
        </w:rPr>
        <w:t xml:space="preserve"> to </w:t>
      </w:r>
      <w:r w:rsidR="006706DA">
        <w:rPr>
          <w:rFonts w:ascii="Arial" w:eastAsia="Times New Roman" w:hAnsi="Arial" w:cs="Arial"/>
          <w:szCs w:val="20"/>
          <w:lang w:val="en-AU"/>
        </w:rPr>
        <w:t>form a NEW</w:t>
      </w:r>
      <w:r w:rsidR="009505F5">
        <w:rPr>
          <w:rFonts w:ascii="Arial" w:eastAsia="Times New Roman" w:hAnsi="Arial" w:cs="Arial"/>
          <w:szCs w:val="20"/>
          <w:lang w:val="en-AU"/>
        </w:rPr>
        <w:t xml:space="preserve"> </w:t>
      </w:r>
      <w:r w:rsidR="009505F5" w:rsidRPr="00B427BB">
        <w:rPr>
          <w:rFonts w:ascii="Arial" w:eastAsia="Times New Roman" w:hAnsi="Arial" w:cs="Arial"/>
          <w:b/>
          <w:bCs/>
          <w:i/>
          <w:iCs/>
          <w:szCs w:val="20"/>
          <w:lang w:val="en-AU"/>
        </w:rPr>
        <w:t>Register of Pre-Qualified Suppliers</w:t>
      </w:r>
      <w:r w:rsidRPr="00B427BB">
        <w:rPr>
          <w:rFonts w:ascii="Arial" w:eastAsia="Times New Roman" w:hAnsi="Arial" w:cs="Arial"/>
          <w:b/>
          <w:bCs/>
          <w:i/>
          <w:iCs/>
          <w:szCs w:val="20"/>
          <w:lang w:val="en-AU"/>
        </w:rPr>
        <w:t xml:space="preserve"> </w:t>
      </w:r>
      <w:r w:rsidR="001853FA" w:rsidRPr="00B427BB">
        <w:rPr>
          <w:rFonts w:ascii="Arial" w:eastAsia="Times New Roman" w:hAnsi="Arial" w:cs="Arial"/>
          <w:b/>
          <w:bCs/>
          <w:i/>
          <w:iCs/>
          <w:szCs w:val="20"/>
          <w:lang w:val="en-AU"/>
        </w:rPr>
        <w:t>for Trades and Associated Services</w:t>
      </w:r>
      <w:r w:rsidR="001853FA">
        <w:rPr>
          <w:rFonts w:ascii="Arial" w:eastAsia="Times New Roman" w:hAnsi="Arial" w:cs="Arial"/>
          <w:szCs w:val="20"/>
          <w:lang w:val="en-AU"/>
        </w:rPr>
        <w:t xml:space="preserve"> </w:t>
      </w:r>
      <w:r w:rsidR="0009655C">
        <w:rPr>
          <w:rFonts w:ascii="Arial" w:eastAsia="Times New Roman" w:hAnsi="Arial" w:cs="Arial"/>
          <w:szCs w:val="20"/>
          <w:lang w:val="en-AU"/>
        </w:rPr>
        <w:t>for the following types of services</w:t>
      </w:r>
      <w:r>
        <w:rPr>
          <w:rFonts w:ascii="Arial" w:eastAsia="Times New Roman" w:hAnsi="Arial" w:cs="Arial"/>
          <w:szCs w:val="20"/>
          <w:lang w:val="en-AU"/>
        </w:rPr>
        <w:t>:</w:t>
      </w:r>
    </w:p>
    <w:p w14:paraId="3C4717CC" w14:textId="77777777" w:rsidR="00BE2B5B" w:rsidRPr="008B0823" w:rsidRDefault="00BE2B5B" w:rsidP="008B0823">
      <w:pPr>
        <w:pStyle w:val="ListParagraph"/>
        <w:numPr>
          <w:ilvl w:val="0"/>
          <w:numId w:val="99"/>
        </w:numPr>
        <w:tabs>
          <w:tab w:val="left" w:pos="1710"/>
        </w:tabs>
        <w:spacing w:after="100" w:afterAutospacing="1"/>
        <w:ind w:left="2069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458E5">
        <w:rPr>
          <w:rFonts w:ascii="Arial" w:hAnsi="Arial" w:cs="Arial"/>
          <w:color w:val="000000"/>
          <w:sz w:val="22"/>
          <w:szCs w:val="22"/>
        </w:rPr>
        <w:t>Air-conditioning, refrigeration and mechanical</w:t>
      </w:r>
      <w:r>
        <w:rPr>
          <w:rFonts w:ascii="Arial" w:hAnsi="Arial" w:cs="Arial"/>
          <w:color w:val="000000"/>
          <w:sz w:val="22"/>
          <w:szCs w:val="22"/>
        </w:rPr>
        <w:t xml:space="preserve"> (Licensed – QBCC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</w:t>
      </w:r>
      <w:r w:rsidRPr="004458E5">
        <w:rPr>
          <w:rFonts w:ascii="Arial" w:hAnsi="Arial" w:cs="Arial"/>
          <w:color w:val="000000"/>
          <w:sz w:val="22"/>
          <w:szCs w:val="22"/>
        </w:rPr>
        <w:t>;</w:t>
      </w:r>
      <w:proofErr w:type="gramEnd"/>
    </w:p>
    <w:p w14:paraId="0E68AEC0" w14:textId="77777777" w:rsidR="00567655" w:rsidRDefault="00567655" w:rsidP="000113BE">
      <w:pPr>
        <w:pStyle w:val="ListParagraph"/>
        <w:numPr>
          <w:ilvl w:val="0"/>
          <w:numId w:val="99"/>
        </w:numPr>
        <w:tabs>
          <w:tab w:val="left" w:pos="1710"/>
        </w:tabs>
        <w:spacing w:after="100" w:afterAutospacing="1"/>
        <w:ind w:left="206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(</w:t>
      </w:r>
      <w:r w:rsidR="008D05AB">
        <w:rPr>
          <w:rFonts w:ascii="Arial" w:hAnsi="Arial" w:cs="Arial"/>
          <w:sz w:val="22"/>
          <w:szCs w:val="22"/>
        </w:rPr>
        <w:t xml:space="preserve">incl. </w:t>
      </w:r>
      <w:r>
        <w:rPr>
          <w:rFonts w:ascii="Arial" w:hAnsi="Arial" w:cs="Arial"/>
          <w:sz w:val="22"/>
          <w:szCs w:val="22"/>
        </w:rPr>
        <w:t>facilities management</w:t>
      </w:r>
      <w:proofErr w:type="gramStart"/>
      <w:r>
        <w:rPr>
          <w:rFonts w:ascii="Arial" w:hAnsi="Arial" w:cs="Arial"/>
          <w:sz w:val="22"/>
          <w:szCs w:val="22"/>
        </w:rPr>
        <w:t>);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6104B3B8" w14:textId="77777777" w:rsidR="004458E5" w:rsidRDefault="004458E5" w:rsidP="000113BE">
      <w:pPr>
        <w:pStyle w:val="ListParagraph"/>
        <w:numPr>
          <w:ilvl w:val="0"/>
          <w:numId w:val="99"/>
        </w:numPr>
        <w:tabs>
          <w:tab w:val="left" w:pos="1710"/>
        </w:tabs>
        <w:spacing w:after="100" w:afterAutospacing="1"/>
        <w:ind w:left="206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Chemical dosing equipment (</w:t>
      </w:r>
      <w:r w:rsidR="00D869A4">
        <w:rPr>
          <w:rFonts w:ascii="Arial" w:hAnsi="Arial" w:cs="Arial"/>
          <w:sz w:val="22"/>
          <w:szCs w:val="22"/>
        </w:rPr>
        <w:t xml:space="preserve">pools - </w:t>
      </w:r>
      <w:r>
        <w:rPr>
          <w:rFonts w:ascii="Arial" w:hAnsi="Arial" w:cs="Arial"/>
          <w:sz w:val="22"/>
          <w:szCs w:val="22"/>
        </w:rPr>
        <w:t>maintenance / installation</w:t>
      </w:r>
      <w:proofErr w:type="gramStart"/>
      <w:r>
        <w:rPr>
          <w:rFonts w:ascii="Arial" w:hAnsi="Arial" w:cs="Arial"/>
          <w:sz w:val="22"/>
          <w:szCs w:val="22"/>
        </w:rPr>
        <w:t>);</w:t>
      </w:r>
      <w:proofErr w:type="gramEnd"/>
    </w:p>
    <w:p w14:paraId="0C6F8DFC" w14:textId="77777777" w:rsidR="00D869A4" w:rsidRPr="008B0823" w:rsidRDefault="00D869A4" w:rsidP="00D869A4">
      <w:pPr>
        <w:pStyle w:val="ListParagraph"/>
        <w:numPr>
          <w:ilvl w:val="0"/>
          <w:numId w:val="99"/>
        </w:numPr>
        <w:tabs>
          <w:tab w:val="left" w:pos="1710"/>
        </w:tabs>
        <w:spacing w:after="100" w:afterAutospacing="1"/>
        <w:ind w:left="206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Chemical dosing equipment (utilities - maintenance / installation</w:t>
      </w:r>
      <w:proofErr w:type="gramStart"/>
      <w:r>
        <w:rPr>
          <w:rFonts w:ascii="Arial" w:hAnsi="Arial" w:cs="Arial"/>
          <w:sz w:val="22"/>
          <w:szCs w:val="22"/>
        </w:rPr>
        <w:t>);</w:t>
      </w:r>
      <w:proofErr w:type="gramEnd"/>
    </w:p>
    <w:p w14:paraId="2EA6C4DB" w14:textId="77777777" w:rsidR="004458E5" w:rsidRDefault="004458E5" w:rsidP="000113BE">
      <w:pPr>
        <w:pStyle w:val="ListParagraph"/>
        <w:numPr>
          <w:ilvl w:val="0"/>
          <w:numId w:val="99"/>
        </w:numPr>
        <w:tabs>
          <w:tab w:val="left" w:pos="1710"/>
        </w:tabs>
        <w:spacing w:after="100" w:afterAutospacing="1"/>
        <w:ind w:left="2069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Concreting;</w:t>
      </w:r>
      <w:proofErr w:type="gramEnd"/>
    </w:p>
    <w:p w14:paraId="4EDAC3E6" w14:textId="77777777" w:rsidR="00D869A4" w:rsidRDefault="00D869A4" w:rsidP="000113BE">
      <w:pPr>
        <w:pStyle w:val="ListParagraph"/>
        <w:numPr>
          <w:ilvl w:val="0"/>
          <w:numId w:val="99"/>
        </w:numPr>
        <w:tabs>
          <w:tab w:val="left" w:pos="1710"/>
        </w:tabs>
        <w:spacing w:after="100" w:afterAutospacing="1"/>
        <w:ind w:left="206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Electrical (excluding instrumentation and high voltage works)</w:t>
      </w:r>
    </w:p>
    <w:p w14:paraId="399A2D31" w14:textId="77777777" w:rsidR="004458E5" w:rsidRDefault="004458E5" w:rsidP="00D869A4">
      <w:pPr>
        <w:pStyle w:val="ListParagraph"/>
        <w:numPr>
          <w:ilvl w:val="0"/>
          <w:numId w:val="99"/>
        </w:numPr>
        <w:tabs>
          <w:tab w:val="left" w:pos="1710"/>
        </w:tabs>
        <w:spacing w:after="100" w:afterAutospacing="1"/>
        <w:ind w:left="206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Fencing</w:t>
      </w:r>
      <w:r w:rsidR="00D869A4">
        <w:rPr>
          <w:rFonts w:ascii="Arial" w:hAnsi="Arial" w:cs="Arial"/>
          <w:sz w:val="22"/>
          <w:szCs w:val="22"/>
        </w:rPr>
        <w:t xml:space="preserve"> (Licensed – QBCC</w:t>
      </w:r>
      <w:proofErr w:type="gramStart"/>
      <w:r w:rsidR="00D869A4">
        <w:rPr>
          <w:rFonts w:ascii="Arial" w:hAnsi="Arial" w:cs="Arial"/>
          <w:sz w:val="22"/>
          <w:szCs w:val="22"/>
        </w:rPr>
        <w:t>)</w:t>
      </w:r>
      <w:r w:rsidRPr="008B0823">
        <w:rPr>
          <w:rFonts w:ascii="Arial" w:hAnsi="Arial" w:cs="Arial"/>
          <w:sz w:val="22"/>
          <w:szCs w:val="22"/>
        </w:rPr>
        <w:t>;</w:t>
      </w:r>
      <w:proofErr w:type="gramEnd"/>
    </w:p>
    <w:p w14:paraId="6AC47416" w14:textId="77777777" w:rsidR="004458E5" w:rsidRPr="00567655" w:rsidRDefault="00567655" w:rsidP="00567655">
      <w:pPr>
        <w:pStyle w:val="ListParagraph"/>
        <w:numPr>
          <w:ilvl w:val="0"/>
          <w:numId w:val="99"/>
        </w:numPr>
        <w:tabs>
          <w:tab w:val="left" w:pos="1710"/>
        </w:tabs>
        <w:spacing w:after="100" w:afterAutospacing="1"/>
        <w:ind w:left="206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Fencing (other works</w:t>
      </w:r>
      <w:proofErr w:type="gramStart"/>
      <w:r>
        <w:rPr>
          <w:rFonts w:ascii="Arial" w:hAnsi="Arial" w:cs="Arial"/>
          <w:sz w:val="22"/>
          <w:szCs w:val="22"/>
        </w:rPr>
        <w:t>);</w:t>
      </w:r>
      <w:proofErr w:type="gramEnd"/>
    </w:p>
    <w:p w14:paraId="0DA64E2E" w14:textId="77777777" w:rsidR="004458E5" w:rsidRPr="000113BE" w:rsidRDefault="004458E5" w:rsidP="000113BE">
      <w:pPr>
        <w:pStyle w:val="ListParagraph"/>
        <w:numPr>
          <w:ilvl w:val="0"/>
          <w:numId w:val="99"/>
        </w:numPr>
        <w:tabs>
          <w:tab w:val="left" w:pos="1710"/>
        </w:tabs>
        <w:spacing w:after="100" w:afterAutospacing="1"/>
        <w:ind w:left="2069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0113BE">
        <w:rPr>
          <w:rFonts w:ascii="Arial" w:hAnsi="Arial" w:cs="Arial"/>
          <w:sz w:val="22"/>
          <w:szCs w:val="22"/>
        </w:rPr>
        <w:t>Painting;</w:t>
      </w:r>
      <w:proofErr w:type="gramEnd"/>
    </w:p>
    <w:p w14:paraId="4011FAA0" w14:textId="77777777" w:rsidR="00A318FA" w:rsidRPr="000113BE" w:rsidRDefault="004458E5" w:rsidP="000113BE">
      <w:pPr>
        <w:pStyle w:val="ListParagraph"/>
        <w:numPr>
          <w:ilvl w:val="0"/>
          <w:numId w:val="99"/>
        </w:numPr>
        <w:tabs>
          <w:tab w:val="left" w:pos="1710"/>
        </w:tabs>
        <w:spacing w:after="100" w:afterAutospacing="1"/>
        <w:ind w:left="2069" w:hanging="357"/>
        <w:jc w:val="both"/>
        <w:rPr>
          <w:rFonts w:ascii="Arial" w:hAnsi="Arial" w:cs="Arial"/>
          <w:sz w:val="22"/>
          <w:szCs w:val="22"/>
        </w:rPr>
      </w:pPr>
      <w:r w:rsidRPr="000113BE">
        <w:rPr>
          <w:rFonts w:ascii="Arial" w:hAnsi="Arial" w:cs="Arial"/>
          <w:sz w:val="22"/>
          <w:szCs w:val="22"/>
        </w:rPr>
        <w:t xml:space="preserve">Pest </w:t>
      </w:r>
      <w:r w:rsidR="000113BE">
        <w:rPr>
          <w:rFonts w:ascii="Arial" w:hAnsi="Arial" w:cs="Arial"/>
          <w:sz w:val="22"/>
          <w:szCs w:val="22"/>
        </w:rPr>
        <w:t>c</w:t>
      </w:r>
      <w:r w:rsidRPr="000113BE">
        <w:rPr>
          <w:rFonts w:ascii="Arial" w:hAnsi="Arial" w:cs="Arial"/>
          <w:sz w:val="22"/>
          <w:szCs w:val="22"/>
        </w:rPr>
        <w:t xml:space="preserve">ontrol / </w:t>
      </w:r>
      <w:r w:rsidR="000113BE">
        <w:rPr>
          <w:rFonts w:ascii="Arial" w:hAnsi="Arial" w:cs="Arial"/>
          <w:sz w:val="22"/>
          <w:szCs w:val="22"/>
        </w:rPr>
        <w:t>t</w:t>
      </w:r>
      <w:r w:rsidRPr="000113BE">
        <w:rPr>
          <w:rFonts w:ascii="Arial" w:hAnsi="Arial" w:cs="Arial"/>
          <w:sz w:val="22"/>
          <w:szCs w:val="22"/>
        </w:rPr>
        <w:t xml:space="preserve">ermite </w:t>
      </w:r>
      <w:proofErr w:type="gramStart"/>
      <w:r w:rsidR="000113BE">
        <w:rPr>
          <w:rFonts w:ascii="Arial" w:hAnsi="Arial" w:cs="Arial"/>
          <w:sz w:val="22"/>
          <w:szCs w:val="22"/>
        </w:rPr>
        <w:t>m</w:t>
      </w:r>
      <w:r w:rsidRPr="000113BE">
        <w:rPr>
          <w:rFonts w:ascii="Arial" w:hAnsi="Arial" w:cs="Arial"/>
          <w:sz w:val="22"/>
          <w:szCs w:val="22"/>
        </w:rPr>
        <w:t>anagement</w:t>
      </w:r>
      <w:r w:rsidR="000113BE" w:rsidRPr="000113BE">
        <w:rPr>
          <w:rFonts w:ascii="Arial" w:hAnsi="Arial" w:cs="Arial"/>
          <w:sz w:val="22"/>
          <w:szCs w:val="22"/>
        </w:rPr>
        <w:t>;</w:t>
      </w:r>
      <w:proofErr w:type="gramEnd"/>
    </w:p>
    <w:p w14:paraId="0CC8A3A5" w14:textId="77777777" w:rsidR="000113BE" w:rsidRDefault="000113BE" w:rsidP="000113BE">
      <w:pPr>
        <w:pStyle w:val="ListParagraph"/>
        <w:numPr>
          <w:ilvl w:val="0"/>
          <w:numId w:val="99"/>
        </w:numPr>
        <w:tabs>
          <w:tab w:val="left" w:pos="1710"/>
        </w:tabs>
        <w:spacing w:after="100" w:afterAutospacing="1"/>
        <w:ind w:left="2069" w:hanging="357"/>
        <w:jc w:val="both"/>
        <w:rPr>
          <w:rFonts w:ascii="Arial" w:hAnsi="Arial" w:cs="Arial"/>
          <w:sz w:val="22"/>
          <w:szCs w:val="22"/>
        </w:rPr>
      </w:pPr>
      <w:r w:rsidRPr="000113BE">
        <w:rPr>
          <w:rFonts w:ascii="Arial" w:hAnsi="Arial" w:cs="Arial"/>
          <w:sz w:val="22"/>
          <w:szCs w:val="22"/>
        </w:rPr>
        <w:t xml:space="preserve">Pest </w:t>
      </w:r>
      <w:r>
        <w:rPr>
          <w:rFonts w:ascii="Arial" w:hAnsi="Arial" w:cs="Arial"/>
          <w:sz w:val="22"/>
          <w:szCs w:val="22"/>
        </w:rPr>
        <w:t>c</w:t>
      </w:r>
      <w:r w:rsidRPr="000113BE">
        <w:rPr>
          <w:rFonts w:ascii="Arial" w:hAnsi="Arial" w:cs="Arial"/>
          <w:sz w:val="22"/>
          <w:szCs w:val="22"/>
        </w:rPr>
        <w:t xml:space="preserve">ontrol (Other - </w:t>
      </w:r>
      <w:r>
        <w:rPr>
          <w:rFonts w:ascii="Arial" w:hAnsi="Arial" w:cs="Arial"/>
          <w:sz w:val="22"/>
          <w:szCs w:val="22"/>
        </w:rPr>
        <w:t>e</w:t>
      </w:r>
      <w:r w:rsidRPr="000113BE">
        <w:rPr>
          <w:rFonts w:ascii="Arial" w:hAnsi="Arial" w:cs="Arial"/>
          <w:sz w:val="22"/>
          <w:szCs w:val="22"/>
        </w:rPr>
        <w:t xml:space="preserve">xcluding </w:t>
      </w:r>
      <w:r>
        <w:rPr>
          <w:rFonts w:ascii="Arial" w:hAnsi="Arial" w:cs="Arial"/>
          <w:sz w:val="22"/>
          <w:szCs w:val="22"/>
        </w:rPr>
        <w:t>w</w:t>
      </w:r>
      <w:r w:rsidRPr="000113BE">
        <w:rPr>
          <w:rFonts w:ascii="Arial" w:hAnsi="Arial" w:cs="Arial"/>
          <w:sz w:val="22"/>
          <w:szCs w:val="22"/>
        </w:rPr>
        <w:t xml:space="preserve">eeds &amp; </w:t>
      </w:r>
      <w:r>
        <w:rPr>
          <w:rFonts w:ascii="Arial" w:hAnsi="Arial" w:cs="Arial"/>
          <w:sz w:val="22"/>
          <w:szCs w:val="22"/>
        </w:rPr>
        <w:t>f</w:t>
      </w:r>
      <w:r w:rsidRPr="000113BE">
        <w:rPr>
          <w:rFonts w:ascii="Arial" w:hAnsi="Arial" w:cs="Arial"/>
          <w:sz w:val="22"/>
          <w:szCs w:val="22"/>
        </w:rPr>
        <w:t xml:space="preserve">eral </w:t>
      </w:r>
      <w:r>
        <w:rPr>
          <w:rFonts w:ascii="Arial" w:hAnsi="Arial" w:cs="Arial"/>
          <w:sz w:val="22"/>
          <w:szCs w:val="22"/>
        </w:rPr>
        <w:t>a</w:t>
      </w:r>
      <w:r w:rsidRPr="000113BE">
        <w:rPr>
          <w:rFonts w:ascii="Arial" w:hAnsi="Arial" w:cs="Arial"/>
          <w:sz w:val="22"/>
          <w:szCs w:val="22"/>
        </w:rPr>
        <w:t>nimals</w:t>
      </w:r>
      <w:proofErr w:type="gramStart"/>
      <w:r w:rsidRPr="000113B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083AAA6A" w14:textId="77777777" w:rsidR="00D869A4" w:rsidRDefault="000113BE" w:rsidP="000113BE">
      <w:pPr>
        <w:pStyle w:val="ListParagraph"/>
        <w:numPr>
          <w:ilvl w:val="0"/>
          <w:numId w:val="99"/>
        </w:numPr>
        <w:tabs>
          <w:tab w:val="left" w:pos="1710"/>
        </w:tabs>
        <w:spacing w:after="100" w:afterAutospacing="1"/>
        <w:ind w:left="206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Plumbing</w:t>
      </w:r>
      <w:r w:rsidR="00D869A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8D05AB">
        <w:rPr>
          <w:rFonts w:ascii="Arial" w:hAnsi="Arial" w:cs="Arial"/>
          <w:sz w:val="22"/>
          <w:szCs w:val="22"/>
        </w:rPr>
        <w:t>and</w:t>
      </w:r>
    </w:p>
    <w:p w14:paraId="4DA86432" w14:textId="486334E2" w:rsidR="000113BE" w:rsidRDefault="00D869A4" w:rsidP="000113BE">
      <w:pPr>
        <w:pStyle w:val="ListParagraph"/>
        <w:numPr>
          <w:ilvl w:val="0"/>
          <w:numId w:val="99"/>
        </w:numPr>
        <w:tabs>
          <w:tab w:val="left" w:pos="1710"/>
        </w:tabs>
        <w:spacing w:after="100" w:afterAutospacing="1"/>
        <w:ind w:left="206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Plumbing</w:t>
      </w:r>
      <w:r w:rsidR="001853FA">
        <w:rPr>
          <w:rFonts w:ascii="Arial" w:hAnsi="Arial" w:cs="Arial"/>
          <w:sz w:val="22"/>
          <w:szCs w:val="22"/>
        </w:rPr>
        <w:t xml:space="preserve"> </w:t>
      </w:r>
      <w:r w:rsidR="008D05AB">
        <w:rPr>
          <w:rFonts w:ascii="Arial" w:hAnsi="Arial" w:cs="Arial"/>
          <w:sz w:val="22"/>
          <w:szCs w:val="22"/>
        </w:rPr>
        <w:t>(gas)</w:t>
      </w:r>
    </w:p>
    <w:p w14:paraId="4C9ABBB1" w14:textId="283F5089" w:rsidR="00B427BB" w:rsidRPr="00DC4197" w:rsidRDefault="00B427BB" w:rsidP="000113BE">
      <w:pPr>
        <w:pStyle w:val="ListParagraph"/>
        <w:numPr>
          <w:ilvl w:val="0"/>
          <w:numId w:val="99"/>
        </w:numPr>
        <w:tabs>
          <w:tab w:val="left" w:pos="1710"/>
        </w:tabs>
        <w:spacing w:after="100" w:afterAutospacing="1"/>
        <w:ind w:left="206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Handyman Services</w:t>
      </w:r>
      <w:r w:rsidR="00DC4197">
        <w:rPr>
          <w:rFonts w:ascii="Arial" w:hAnsi="Arial" w:cs="Arial"/>
          <w:sz w:val="22"/>
          <w:szCs w:val="22"/>
        </w:rPr>
        <w:t xml:space="preserve"> </w:t>
      </w:r>
      <w:r w:rsidR="00DC4197" w:rsidRPr="00DC4197">
        <w:rPr>
          <w:rFonts w:ascii="Arial" w:hAnsi="Arial" w:cs="Arial"/>
          <w:color w:val="FF0000"/>
          <w:sz w:val="22"/>
          <w:szCs w:val="22"/>
        </w:rPr>
        <w:t>(NEW CATEGORY)</w:t>
      </w:r>
    </w:p>
    <w:p w14:paraId="4E34FEF5" w14:textId="7023BBDB" w:rsidR="00DC4197" w:rsidRPr="00DC4197" w:rsidRDefault="00DC4197" w:rsidP="00DC4197">
      <w:pPr>
        <w:tabs>
          <w:tab w:val="left" w:pos="1710"/>
        </w:tabs>
        <w:spacing w:after="100" w:afterAutospacing="1"/>
        <w:jc w:val="both"/>
        <w:rPr>
          <w:rFonts w:ascii="Arial" w:hAnsi="Arial" w:cs="Arial"/>
          <w:b/>
          <w:bCs/>
          <w:color w:val="FF0000"/>
          <w:u w:val="single"/>
        </w:rPr>
      </w:pPr>
      <w:r w:rsidRPr="00DC4197">
        <w:rPr>
          <w:rFonts w:ascii="Arial" w:hAnsi="Arial" w:cs="Arial"/>
          <w:b/>
          <w:bCs/>
          <w:color w:val="FF0000"/>
          <w:u w:val="single"/>
        </w:rPr>
        <w:t>SUPPLIERS WHO HAVE PREVIOUSLY SUBMITTED UNDER TENDER 23</w:t>
      </w:r>
      <w:r>
        <w:rPr>
          <w:rFonts w:ascii="Arial" w:hAnsi="Arial" w:cs="Arial"/>
          <w:b/>
          <w:bCs/>
          <w:color w:val="FF0000"/>
          <w:u w:val="single"/>
        </w:rPr>
        <w:t>051</w:t>
      </w:r>
      <w:r w:rsidRPr="00DC4197">
        <w:rPr>
          <w:rFonts w:ascii="Arial" w:hAnsi="Arial" w:cs="Arial"/>
          <w:color w:val="FF0000"/>
        </w:rPr>
        <w:t xml:space="preserve"> </w:t>
      </w:r>
      <w:r w:rsidRPr="00DC4197">
        <w:rPr>
          <w:rFonts w:ascii="Arial" w:hAnsi="Arial" w:cs="Arial"/>
          <w:b/>
          <w:bCs/>
          <w:color w:val="FF0000"/>
          <w:u w:val="single"/>
        </w:rPr>
        <w:t>DO NOT NEED TO RETENDER!</w:t>
      </w:r>
    </w:p>
    <w:p w14:paraId="5018BB23" w14:textId="1BB66FF3" w:rsidR="008D1647" w:rsidRPr="008D1647" w:rsidRDefault="008D1647" w:rsidP="000A2A55">
      <w:pPr>
        <w:numPr>
          <w:ilvl w:val="0"/>
          <w:numId w:val="26"/>
        </w:numPr>
        <w:tabs>
          <w:tab w:val="left" w:pos="1710"/>
        </w:tabs>
        <w:spacing w:after="120" w:line="240" w:lineRule="auto"/>
        <w:jc w:val="both"/>
        <w:rPr>
          <w:rFonts w:ascii="Arial" w:eastAsia="Times New Roman" w:hAnsi="Arial" w:cs="Arial"/>
          <w:szCs w:val="20"/>
          <w:lang w:val="en-AU"/>
        </w:rPr>
      </w:pPr>
      <w:r w:rsidRPr="008D1647">
        <w:rPr>
          <w:rFonts w:ascii="Arial" w:eastAsia="Times New Roman" w:hAnsi="Arial" w:cs="Arial"/>
          <w:szCs w:val="20"/>
          <w:lang w:val="en-AU"/>
        </w:rPr>
        <w:t>Establishing a Register of Pre-Qualified Suppliers facilitates Council’s procurement of goods and/or services that have a medium to high value in total over the course of a financial year</w:t>
      </w:r>
      <w:r w:rsidR="001853FA">
        <w:rPr>
          <w:rFonts w:ascii="Arial" w:eastAsia="Times New Roman" w:hAnsi="Arial" w:cs="Arial"/>
          <w:szCs w:val="20"/>
          <w:lang w:val="en-AU"/>
        </w:rPr>
        <w:t xml:space="preserve"> or longer</w:t>
      </w:r>
      <w:r w:rsidRPr="008D1647">
        <w:rPr>
          <w:rFonts w:ascii="Arial" w:eastAsia="Times New Roman" w:hAnsi="Arial" w:cs="Arial"/>
          <w:szCs w:val="20"/>
          <w:lang w:val="en-AU"/>
        </w:rPr>
        <w:t xml:space="preserve">. The Register assists in ensuring compliance with Council’s obligations under the </w:t>
      </w:r>
      <w:r w:rsidRPr="001853FA">
        <w:rPr>
          <w:rFonts w:ascii="Arial" w:eastAsia="Times New Roman" w:hAnsi="Arial" w:cs="Arial"/>
          <w:i/>
          <w:iCs/>
          <w:szCs w:val="20"/>
          <w:lang w:val="en-AU"/>
        </w:rPr>
        <w:t>Local Government Regulation 2012</w:t>
      </w:r>
      <w:r w:rsidRPr="008D1647">
        <w:rPr>
          <w:rFonts w:ascii="Arial" w:eastAsia="Times New Roman" w:hAnsi="Arial" w:cs="Arial"/>
          <w:szCs w:val="20"/>
          <w:lang w:val="en-AU"/>
        </w:rPr>
        <w:t>.</w:t>
      </w:r>
    </w:p>
    <w:p w14:paraId="5FD019E9" w14:textId="77777777" w:rsidR="008D1647" w:rsidRPr="008D1647" w:rsidRDefault="008D1647" w:rsidP="000A2A55">
      <w:pPr>
        <w:numPr>
          <w:ilvl w:val="0"/>
          <w:numId w:val="26"/>
        </w:numPr>
        <w:tabs>
          <w:tab w:val="left" w:pos="1710"/>
        </w:tabs>
        <w:spacing w:after="120" w:line="240" w:lineRule="auto"/>
        <w:jc w:val="both"/>
        <w:rPr>
          <w:rFonts w:ascii="Arial" w:eastAsia="Times New Roman" w:hAnsi="Arial" w:cs="Arial"/>
          <w:szCs w:val="20"/>
          <w:lang w:val="en-AU"/>
        </w:rPr>
      </w:pPr>
      <w:r w:rsidRPr="008D1647">
        <w:rPr>
          <w:rFonts w:ascii="Arial" w:eastAsia="Times New Roman" w:hAnsi="Arial" w:cs="Arial"/>
          <w:szCs w:val="20"/>
          <w:lang w:val="en-AU"/>
        </w:rPr>
        <w:t>This Register of Pre-Qualified Supp</w:t>
      </w:r>
      <w:r w:rsidR="003F2581">
        <w:rPr>
          <w:rFonts w:ascii="Arial" w:eastAsia="Times New Roman" w:hAnsi="Arial" w:cs="Arial"/>
          <w:szCs w:val="20"/>
          <w:lang w:val="en-AU"/>
        </w:rPr>
        <w:t xml:space="preserve">liers (Council Panel) for </w:t>
      </w:r>
      <w:r w:rsidR="001D2CE9" w:rsidRPr="001D2CE9">
        <w:rPr>
          <w:rFonts w:ascii="Arial" w:eastAsia="Times New Roman" w:hAnsi="Arial" w:cs="Arial"/>
          <w:szCs w:val="20"/>
          <w:lang w:val="en-AU"/>
        </w:rPr>
        <w:t>Trade</w:t>
      </w:r>
      <w:r w:rsidR="00575F54">
        <w:rPr>
          <w:rFonts w:ascii="Arial" w:eastAsia="Times New Roman" w:hAnsi="Arial" w:cs="Arial"/>
          <w:szCs w:val="20"/>
          <w:lang w:val="en-AU"/>
        </w:rPr>
        <w:t xml:space="preserve"> &amp; Associated</w:t>
      </w:r>
      <w:r w:rsidR="001D2CE9" w:rsidRPr="001D2CE9">
        <w:rPr>
          <w:rFonts w:ascii="Arial" w:eastAsia="Times New Roman" w:hAnsi="Arial" w:cs="Arial"/>
          <w:szCs w:val="20"/>
          <w:lang w:val="en-AU"/>
        </w:rPr>
        <w:t xml:space="preserve"> Services</w:t>
      </w:r>
      <w:r w:rsidRPr="001D2CE9">
        <w:rPr>
          <w:rFonts w:ascii="Arial" w:eastAsia="Times New Roman" w:hAnsi="Arial" w:cs="Arial"/>
          <w:b/>
          <w:szCs w:val="20"/>
          <w:lang w:val="en-AU"/>
        </w:rPr>
        <w:t xml:space="preserve"> </w:t>
      </w:r>
      <w:r w:rsidRPr="008D1647">
        <w:rPr>
          <w:rFonts w:ascii="Arial" w:eastAsia="Times New Roman" w:hAnsi="Arial" w:cs="Arial"/>
          <w:szCs w:val="20"/>
          <w:lang w:val="en-AU"/>
        </w:rPr>
        <w:t xml:space="preserve">ensures Council has rapid access to quality labour, services, </w:t>
      </w:r>
      <w:proofErr w:type="gramStart"/>
      <w:r w:rsidRPr="008D1647">
        <w:rPr>
          <w:rFonts w:ascii="Arial" w:eastAsia="Times New Roman" w:hAnsi="Arial" w:cs="Arial"/>
          <w:szCs w:val="20"/>
          <w:lang w:val="en-AU"/>
        </w:rPr>
        <w:t>plant</w:t>
      </w:r>
      <w:proofErr w:type="gramEnd"/>
      <w:r w:rsidRPr="008D1647">
        <w:rPr>
          <w:rFonts w:ascii="Arial" w:eastAsia="Times New Roman" w:hAnsi="Arial" w:cs="Arial"/>
          <w:szCs w:val="20"/>
          <w:lang w:val="en-AU"/>
        </w:rPr>
        <w:t xml:space="preserve"> and equipment in a timely manner.  It will also make it easier for businesses and Council to do business, reducing duplication of effort and evaluation process</w:t>
      </w:r>
      <w:r>
        <w:rPr>
          <w:rFonts w:ascii="Arial" w:eastAsia="Times New Roman" w:hAnsi="Arial" w:cs="Arial"/>
          <w:szCs w:val="20"/>
          <w:lang w:val="en-AU"/>
        </w:rPr>
        <w:t>es</w:t>
      </w:r>
      <w:r w:rsidRPr="008D1647">
        <w:rPr>
          <w:rFonts w:ascii="Arial" w:eastAsia="Times New Roman" w:hAnsi="Arial" w:cs="Arial"/>
          <w:szCs w:val="20"/>
          <w:lang w:val="en-AU"/>
        </w:rPr>
        <w:t xml:space="preserve">.  Contractors </w:t>
      </w:r>
      <w:r w:rsidR="00C94802">
        <w:rPr>
          <w:rFonts w:ascii="Arial" w:eastAsia="Times New Roman" w:hAnsi="Arial" w:cs="Arial"/>
          <w:szCs w:val="20"/>
          <w:lang w:val="en-AU"/>
        </w:rPr>
        <w:t xml:space="preserve">for </w:t>
      </w:r>
      <w:r w:rsidRPr="008D1647">
        <w:rPr>
          <w:rFonts w:ascii="Arial" w:eastAsia="Times New Roman" w:hAnsi="Arial" w:cs="Arial"/>
          <w:szCs w:val="20"/>
          <w:lang w:val="en-AU"/>
        </w:rPr>
        <w:t xml:space="preserve">this Register will be selected </w:t>
      </w:r>
      <w:r w:rsidR="00C94802">
        <w:rPr>
          <w:rFonts w:ascii="Arial" w:eastAsia="Times New Roman" w:hAnsi="Arial" w:cs="Arial"/>
          <w:szCs w:val="20"/>
          <w:lang w:val="en-AU"/>
        </w:rPr>
        <w:t>based on</w:t>
      </w:r>
      <w:r w:rsidRPr="008D1647">
        <w:rPr>
          <w:rFonts w:ascii="Arial" w:eastAsia="Times New Roman" w:hAnsi="Arial" w:cs="Arial"/>
          <w:szCs w:val="20"/>
          <w:lang w:val="en-AU"/>
        </w:rPr>
        <w:t xml:space="preserve"> compliance with all requirements outlined in the Re</w:t>
      </w:r>
      <w:r w:rsidR="00C94802">
        <w:rPr>
          <w:rFonts w:ascii="Arial" w:eastAsia="Times New Roman" w:hAnsi="Arial" w:cs="Arial"/>
          <w:szCs w:val="20"/>
          <w:lang w:val="en-AU"/>
        </w:rPr>
        <w:t>quest for Tender documentation, and selection of a Contractor or Contractors to perform available work will be based on a value for money assessment</w:t>
      </w:r>
      <w:r w:rsidR="00575F54">
        <w:rPr>
          <w:rFonts w:ascii="Arial" w:eastAsia="Times New Roman" w:hAnsi="Arial" w:cs="Arial"/>
          <w:szCs w:val="20"/>
          <w:lang w:val="en-AU"/>
        </w:rPr>
        <w:t xml:space="preserve"> and availability for urgent works where applicable.</w:t>
      </w:r>
    </w:p>
    <w:p w14:paraId="4D7EE493" w14:textId="77777777" w:rsidR="008D1647" w:rsidRPr="008D1647" w:rsidRDefault="008D1647" w:rsidP="000A2A55">
      <w:pPr>
        <w:numPr>
          <w:ilvl w:val="0"/>
          <w:numId w:val="26"/>
        </w:numPr>
        <w:tabs>
          <w:tab w:val="left" w:pos="1710"/>
        </w:tabs>
        <w:spacing w:after="120" w:line="240" w:lineRule="auto"/>
        <w:jc w:val="both"/>
        <w:rPr>
          <w:rFonts w:ascii="Arial" w:eastAsia="Times New Roman" w:hAnsi="Arial" w:cs="Arial"/>
          <w:szCs w:val="20"/>
          <w:lang w:val="en-AU"/>
        </w:rPr>
      </w:pPr>
      <w:r w:rsidRPr="008D1647">
        <w:rPr>
          <w:rFonts w:ascii="Arial" w:eastAsia="Times New Roman" w:hAnsi="Arial" w:cs="Arial"/>
          <w:szCs w:val="20"/>
          <w:lang w:val="en-AU"/>
        </w:rPr>
        <w:t>After the Closing Time the Council may prepare a short list from the persons who responded to the Request for Tender to be included on a Register of Pre-Qualified Suppliers.</w:t>
      </w:r>
    </w:p>
    <w:p w14:paraId="1813A895" w14:textId="77777777" w:rsidR="008D1647" w:rsidRPr="008D1647" w:rsidRDefault="008D1647" w:rsidP="000A2A55">
      <w:pPr>
        <w:numPr>
          <w:ilvl w:val="0"/>
          <w:numId w:val="26"/>
        </w:numPr>
        <w:tabs>
          <w:tab w:val="left" w:pos="1710"/>
        </w:tabs>
        <w:spacing w:after="120" w:line="240" w:lineRule="auto"/>
        <w:jc w:val="both"/>
        <w:rPr>
          <w:rFonts w:ascii="Arial" w:eastAsia="Times New Roman" w:hAnsi="Arial" w:cs="Arial"/>
          <w:szCs w:val="20"/>
          <w:lang w:val="en-AU"/>
        </w:rPr>
      </w:pPr>
      <w:r w:rsidRPr="008D1647">
        <w:rPr>
          <w:rFonts w:ascii="Arial" w:eastAsia="Times New Roman" w:hAnsi="Arial" w:cs="Arial"/>
          <w:szCs w:val="20"/>
          <w:lang w:val="en-AU"/>
        </w:rPr>
        <w:t>The issue of the Request for Tender does not commit the Council to:</w:t>
      </w:r>
    </w:p>
    <w:p w14:paraId="4537130D" w14:textId="77777777" w:rsidR="008D1647" w:rsidRPr="008D1647" w:rsidRDefault="008D1647" w:rsidP="001853FA">
      <w:pPr>
        <w:numPr>
          <w:ilvl w:val="3"/>
          <w:numId w:val="24"/>
        </w:numPr>
        <w:tabs>
          <w:tab w:val="clear" w:pos="2552"/>
          <w:tab w:val="left" w:pos="851"/>
          <w:tab w:val="num" w:pos="1276"/>
          <w:tab w:val="left" w:pos="1710"/>
        </w:tabs>
        <w:spacing w:after="120" w:line="240" w:lineRule="auto"/>
        <w:ind w:left="2127" w:hanging="1276"/>
        <w:jc w:val="both"/>
        <w:rPr>
          <w:rFonts w:ascii="Arial" w:eastAsia="Times New Roman" w:hAnsi="Arial" w:cs="Arial"/>
          <w:szCs w:val="20"/>
          <w:lang w:val="en-AU"/>
        </w:rPr>
      </w:pPr>
      <w:r w:rsidRPr="008D1647">
        <w:rPr>
          <w:rFonts w:ascii="Arial" w:eastAsia="Times New Roman" w:hAnsi="Arial" w:cs="Arial"/>
          <w:szCs w:val="20"/>
          <w:lang w:val="en-AU"/>
        </w:rPr>
        <w:t>preparing a short list from the persons who responded to the Request for Tender; or</w:t>
      </w:r>
    </w:p>
    <w:p w14:paraId="6CE2B907" w14:textId="77777777" w:rsidR="008D1647" w:rsidRPr="008D05AB" w:rsidRDefault="008D1647" w:rsidP="001853FA">
      <w:pPr>
        <w:numPr>
          <w:ilvl w:val="3"/>
          <w:numId w:val="24"/>
        </w:numPr>
        <w:tabs>
          <w:tab w:val="clear" w:pos="2552"/>
          <w:tab w:val="left" w:pos="851"/>
          <w:tab w:val="num" w:pos="1276"/>
          <w:tab w:val="left" w:pos="1710"/>
        </w:tabs>
        <w:spacing w:after="120" w:line="240" w:lineRule="auto"/>
        <w:ind w:left="2127" w:hanging="1276"/>
        <w:jc w:val="both"/>
        <w:rPr>
          <w:rFonts w:ascii="Arial" w:eastAsia="Times New Roman" w:hAnsi="Arial" w:cs="Arial"/>
          <w:szCs w:val="20"/>
          <w:lang w:val="en-AU"/>
        </w:rPr>
      </w:pPr>
      <w:r w:rsidRPr="008D1647">
        <w:rPr>
          <w:rFonts w:ascii="Arial" w:eastAsia="Times New Roman" w:hAnsi="Arial" w:cs="Arial"/>
          <w:szCs w:val="20"/>
          <w:lang w:val="en-AU"/>
        </w:rPr>
        <w:t xml:space="preserve">including any </w:t>
      </w:r>
      <w:r w:rsidR="00575F54">
        <w:rPr>
          <w:rFonts w:ascii="Arial" w:eastAsia="Times New Roman" w:hAnsi="Arial" w:cs="Arial"/>
          <w:szCs w:val="20"/>
          <w:lang w:val="en-AU"/>
        </w:rPr>
        <w:t xml:space="preserve">Contractor or </w:t>
      </w:r>
      <w:r w:rsidRPr="008D1647">
        <w:rPr>
          <w:rFonts w:ascii="Arial" w:eastAsia="Times New Roman" w:hAnsi="Arial" w:cs="Arial"/>
          <w:szCs w:val="20"/>
          <w:lang w:val="en-AU"/>
        </w:rPr>
        <w:t>organisation on the short list.</w:t>
      </w:r>
      <w:r w:rsidRPr="008D1647">
        <w:rPr>
          <w:rFonts w:ascii="Arial" w:eastAsia="Times New Roman" w:hAnsi="Arial" w:cs="Times New Roman"/>
          <w:szCs w:val="20"/>
          <w:lang w:val="en-AU"/>
        </w:rPr>
        <w:t xml:space="preserve"> </w:t>
      </w:r>
    </w:p>
    <w:p w14:paraId="6CE90B07" w14:textId="77777777" w:rsidR="008D1647" w:rsidRPr="008D1647" w:rsidRDefault="008D1647" w:rsidP="000A2A55">
      <w:pPr>
        <w:numPr>
          <w:ilvl w:val="0"/>
          <w:numId w:val="26"/>
        </w:numPr>
        <w:tabs>
          <w:tab w:val="left" w:pos="1710"/>
        </w:tabs>
        <w:spacing w:after="120" w:line="240" w:lineRule="auto"/>
        <w:jc w:val="both"/>
        <w:rPr>
          <w:rFonts w:ascii="Arial" w:eastAsia="Times New Roman" w:hAnsi="Arial" w:cs="Arial"/>
          <w:szCs w:val="20"/>
          <w:lang w:val="en-AU"/>
        </w:rPr>
      </w:pPr>
      <w:r w:rsidRPr="008D1647">
        <w:rPr>
          <w:rFonts w:ascii="Arial" w:eastAsia="Times New Roman" w:hAnsi="Arial" w:cs="Arial"/>
          <w:szCs w:val="20"/>
          <w:lang w:val="en-AU"/>
        </w:rPr>
        <w:t xml:space="preserve">Contractors accepted onto the Register must carry out the </w:t>
      </w:r>
      <w:r w:rsidR="00575F54">
        <w:rPr>
          <w:rFonts w:ascii="Arial" w:eastAsia="Times New Roman" w:hAnsi="Arial" w:cs="Arial"/>
          <w:szCs w:val="20"/>
          <w:lang w:val="en-AU"/>
        </w:rPr>
        <w:t>S</w:t>
      </w:r>
      <w:r w:rsidRPr="008D1647">
        <w:rPr>
          <w:rFonts w:ascii="Arial" w:eastAsia="Times New Roman" w:hAnsi="Arial" w:cs="Arial"/>
          <w:szCs w:val="20"/>
          <w:lang w:val="en-AU"/>
        </w:rPr>
        <w:t>ervices outlined in the documents in accordance with all relevant Australian Standards and Statutory requirements.</w:t>
      </w:r>
    </w:p>
    <w:p w14:paraId="4358FC16" w14:textId="77777777" w:rsidR="008D1647" w:rsidRPr="009505F5" w:rsidRDefault="008D1647" w:rsidP="000A2A55">
      <w:pPr>
        <w:numPr>
          <w:ilvl w:val="0"/>
          <w:numId w:val="26"/>
        </w:numPr>
        <w:tabs>
          <w:tab w:val="left" w:pos="1710"/>
        </w:tabs>
        <w:spacing w:after="120" w:line="240" w:lineRule="auto"/>
        <w:jc w:val="both"/>
        <w:rPr>
          <w:rFonts w:ascii="Arial" w:eastAsia="Times New Roman" w:hAnsi="Arial" w:cs="Arial"/>
          <w:szCs w:val="20"/>
          <w:lang w:val="en-AU"/>
        </w:rPr>
      </w:pPr>
      <w:r w:rsidRPr="008D1647">
        <w:rPr>
          <w:rFonts w:ascii="Arial" w:eastAsia="Times New Roman" w:hAnsi="Arial" w:cs="Arial"/>
          <w:szCs w:val="20"/>
          <w:lang w:val="en-AU"/>
        </w:rPr>
        <w:t xml:space="preserve">Pre-qualification is not to be considered a guarantee to receive work.  </w:t>
      </w:r>
      <w:r w:rsidR="005F62B9" w:rsidRPr="00EC5A54">
        <w:rPr>
          <w:rFonts w:ascii="Arial" w:eastAsia="Times New Roman" w:hAnsi="Arial" w:cs="Arial"/>
          <w:lang w:val="en-AU" w:eastAsia="en-AU"/>
        </w:rPr>
        <w:t xml:space="preserve">Pre-qualification only determines a </w:t>
      </w:r>
      <w:proofErr w:type="gramStart"/>
      <w:r w:rsidR="005F62B9" w:rsidRPr="00EC5A54">
        <w:rPr>
          <w:rFonts w:ascii="Arial" w:eastAsia="Times New Roman" w:hAnsi="Arial" w:cs="Arial"/>
          <w:lang w:val="en-AU" w:eastAsia="en-AU"/>
        </w:rPr>
        <w:t>Contractor’s</w:t>
      </w:r>
      <w:proofErr w:type="gramEnd"/>
      <w:r w:rsidR="005F62B9" w:rsidRPr="00EC5A54">
        <w:rPr>
          <w:rFonts w:ascii="Arial" w:eastAsia="Times New Roman" w:hAnsi="Arial" w:cs="Arial"/>
          <w:lang w:val="en-AU" w:eastAsia="en-AU"/>
        </w:rPr>
        <w:t xml:space="preserve"> eligibility to receive </w:t>
      </w:r>
      <w:r w:rsidR="005F62B9">
        <w:rPr>
          <w:rFonts w:ascii="Arial" w:eastAsia="Times New Roman" w:hAnsi="Arial" w:cs="Arial"/>
          <w:lang w:val="en-AU" w:eastAsia="en-AU"/>
        </w:rPr>
        <w:t>invitations to submit a price for any available work.   Council will make a value for money assessment for each package of work.</w:t>
      </w:r>
    </w:p>
    <w:p w14:paraId="47CBAB3D" w14:textId="77777777" w:rsidR="008D1647" w:rsidRPr="008D1647" w:rsidRDefault="009505F5" w:rsidP="000A2A55">
      <w:pPr>
        <w:numPr>
          <w:ilvl w:val="0"/>
          <w:numId w:val="26"/>
        </w:numPr>
        <w:tabs>
          <w:tab w:val="left" w:pos="1710"/>
        </w:tabs>
        <w:spacing w:after="120" w:line="240" w:lineRule="auto"/>
        <w:jc w:val="both"/>
        <w:rPr>
          <w:rFonts w:ascii="Arial" w:eastAsia="Times New Roman" w:hAnsi="Arial" w:cs="Arial"/>
          <w:szCs w:val="20"/>
          <w:lang w:val="en-AU"/>
        </w:rPr>
      </w:pPr>
      <w:r>
        <w:rPr>
          <w:rFonts w:ascii="Arial" w:eastAsia="Times New Roman" w:hAnsi="Arial" w:cs="Arial"/>
          <w:szCs w:val="20"/>
          <w:lang w:val="en-AU"/>
        </w:rPr>
        <w:t>Performance of the successful C</w:t>
      </w:r>
      <w:r w:rsidR="008D1647" w:rsidRPr="008D1647">
        <w:rPr>
          <w:rFonts w:ascii="Arial" w:eastAsia="Times New Roman" w:hAnsi="Arial" w:cs="Arial"/>
          <w:szCs w:val="20"/>
          <w:lang w:val="en-AU"/>
        </w:rPr>
        <w:t>ontractor/s will be measured by:</w:t>
      </w:r>
    </w:p>
    <w:p w14:paraId="6B75156E" w14:textId="77777777" w:rsidR="005F62B9" w:rsidRPr="00CB1F10" w:rsidRDefault="005F62B9" w:rsidP="0045662A">
      <w:pPr>
        <w:pStyle w:val="ListParagraph"/>
        <w:numPr>
          <w:ilvl w:val="1"/>
          <w:numId w:val="98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eastAsia="en-AU"/>
        </w:rPr>
      </w:pPr>
      <w:r w:rsidRPr="00CB1F10">
        <w:rPr>
          <w:rFonts w:ascii="Arial" w:hAnsi="Arial" w:cs="Arial"/>
          <w:sz w:val="22"/>
          <w:szCs w:val="22"/>
          <w:lang w:eastAsia="en-AU"/>
        </w:rPr>
        <w:t xml:space="preserve">value for </w:t>
      </w:r>
      <w:proofErr w:type="gramStart"/>
      <w:r w:rsidRPr="00CB1F10">
        <w:rPr>
          <w:rFonts w:ascii="Arial" w:hAnsi="Arial" w:cs="Arial"/>
          <w:sz w:val="22"/>
          <w:szCs w:val="22"/>
          <w:lang w:eastAsia="en-AU"/>
        </w:rPr>
        <w:t>money;</w:t>
      </w:r>
      <w:proofErr w:type="gramEnd"/>
      <w:r w:rsidRPr="00CB1F10">
        <w:rPr>
          <w:rFonts w:ascii="Arial" w:hAnsi="Arial" w:cs="Arial"/>
          <w:sz w:val="22"/>
          <w:szCs w:val="22"/>
          <w:lang w:eastAsia="en-AU"/>
        </w:rPr>
        <w:t xml:space="preserve"> </w:t>
      </w:r>
    </w:p>
    <w:p w14:paraId="05C407BD" w14:textId="77777777" w:rsidR="005F62B9" w:rsidRPr="00CB1F10" w:rsidRDefault="005F62B9" w:rsidP="0045662A">
      <w:pPr>
        <w:pStyle w:val="ListParagraph"/>
        <w:numPr>
          <w:ilvl w:val="1"/>
          <w:numId w:val="98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eastAsia="en-AU"/>
        </w:rPr>
      </w:pPr>
      <w:r w:rsidRPr="00CB1F10">
        <w:rPr>
          <w:rFonts w:ascii="Arial" w:hAnsi="Arial" w:cs="Arial"/>
          <w:sz w:val="22"/>
          <w:szCs w:val="22"/>
          <w:lang w:eastAsia="en-AU"/>
        </w:rPr>
        <w:t xml:space="preserve">response </w:t>
      </w:r>
      <w:proofErr w:type="gramStart"/>
      <w:r w:rsidRPr="00CB1F10">
        <w:rPr>
          <w:rFonts w:ascii="Arial" w:hAnsi="Arial" w:cs="Arial"/>
          <w:sz w:val="22"/>
          <w:szCs w:val="22"/>
          <w:lang w:eastAsia="en-AU"/>
        </w:rPr>
        <w:t>times;</w:t>
      </w:r>
      <w:proofErr w:type="gramEnd"/>
      <w:r w:rsidRPr="00CB1F10">
        <w:rPr>
          <w:rFonts w:ascii="Arial" w:hAnsi="Arial" w:cs="Arial"/>
          <w:sz w:val="22"/>
          <w:szCs w:val="22"/>
          <w:lang w:eastAsia="en-AU"/>
        </w:rPr>
        <w:t xml:space="preserve"> </w:t>
      </w:r>
    </w:p>
    <w:p w14:paraId="4C698AFE" w14:textId="77777777" w:rsidR="005F62B9" w:rsidRPr="00CB1F10" w:rsidRDefault="005F62B9" w:rsidP="0045662A">
      <w:pPr>
        <w:pStyle w:val="ListParagraph"/>
        <w:numPr>
          <w:ilvl w:val="1"/>
          <w:numId w:val="98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eastAsia="en-AU"/>
        </w:rPr>
      </w:pPr>
      <w:r w:rsidRPr="00CB1F10">
        <w:rPr>
          <w:rFonts w:ascii="Arial" w:hAnsi="Arial" w:cs="Arial"/>
          <w:sz w:val="22"/>
          <w:szCs w:val="22"/>
          <w:lang w:eastAsia="en-AU"/>
        </w:rPr>
        <w:t xml:space="preserve">quality of </w:t>
      </w:r>
      <w:proofErr w:type="gramStart"/>
      <w:r w:rsidRPr="00CB1F10">
        <w:rPr>
          <w:rFonts w:ascii="Arial" w:hAnsi="Arial" w:cs="Arial"/>
          <w:sz w:val="22"/>
          <w:szCs w:val="22"/>
          <w:lang w:eastAsia="en-AU"/>
        </w:rPr>
        <w:t>work;</w:t>
      </w:r>
      <w:proofErr w:type="gramEnd"/>
      <w:r w:rsidRPr="00CB1F10">
        <w:rPr>
          <w:rFonts w:ascii="Arial" w:hAnsi="Arial" w:cs="Arial"/>
          <w:sz w:val="22"/>
          <w:szCs w:val="22"/>
          <w:lang w:eastAsia="en-AU"/>
        </w:rPr>
        <w:t xml:space="preserve"> </w:t>
      </w:r>
    </w:p>
    <w:p w14:paraId="080607FF" w14:textId="77777777" w:rsidR="005F62B9" w:rsidRPr="00CB1F10" w:rsidRDefault="005F62B9" w:rsidP="0045662A">
      <w:pPr>
        <w:pStyle w:val="ListParagraph"/>
        <w:numPr>
          <w:ilvl w:val="1"/>
          <w:numId w:val="98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eastAsia="en-AU"/>
        </w:rPr>
      </w:pPr>
      <w:r w:rsidRPr="00CB1F10">
        <w:rPr>
          <w:rFonts w:ascii="Arial" w:hAnsi="Arial" w:cs="Arial"/>
          <w:sz w:val="22"/>
          <w:szCs w:val="22"/>
        </w:rPr>
        <w:t xml:space="preserve">level of complaints and incidents arising from </w:t>
      </w:r>
      <w:r>
        <w:rPr>
          <w:rFonts w:ascii="Arial" w:hAnsi="Arial" w:cs="Arial"/>
          <w:sz w:val="22"/>
          <w:szCs w:val="22"/>
        </w:rPr>
        <w:t xml:space="preserve">departure from the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CB1F10">
        <w:rPr>
          <w:rFonts w:ascii="Arial" w:hAnsi="Arial" w:cs="Arial"/>
          <w:sz w:val="22"/>
          <w:szCs w:val="22"/>
        </w:rPr>
        <w:t>pecification;</w:t>
      </w:r>
      <w:proofErr w:type="gramEnd"/>
    </w:p>
    <w:p w14:paraId="6A6D6D51" w14:textId="77777777" w:rsidR="005F62B9" w:rsidRPr="00172A07" w:rsidRDefault="005F62B9" w:rsidP="0045662A">
      <w:pPr>
        <w:pStyle w:val="ListParagraph"/>
        <w:numPr>
          <w:ilvl w:val="1"/>
          <w:numId w:val="98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  <w:lang w:eastAsia="en-AU"/>
        </w:rPr>
      </w:pPr>
      <w:r w:rsidRPr="00CB1F10">
        <w:rPr>
          <w:rFonts w:ascii="Arial" w:hAnsi="Arial" w:cs="Arial"/>
          <w:sz w:val="22"/>
          <w:szCs w:val="22"/>
        </w:rPr>
        <w:t>compliance with Work Health and Safety and Environmental requirements</w:t>
      </w:r>
      <w:r>
        <w:rPr>
          <w:rFonts w:ascii="Arial" w:hAnsi="Arial" w:cs="Arial"/>
          <w:sz w:val="22"/>
          <w:szCs w:val="22"/>
        </w:rPr>
        <w:t>.</w:t>
      </w:r>
    </w:p>
    <w:p w14:paraId="0307B8A9" w14:textId="0A267D65" w:rsidR="008D1647" w:rsidRDefault="008D1647" w:rsidP="000A2A55">
      <w:pPr>
        <w:numPr>
          <w:ilvl w:val="0"/>
          <w:numId w:val="26"/>
        </w:numPr>
        <w:tabs>
          <w:tab w:val="left" w:pos="1710"/>
        </w:tabs>
        <w:spacing w:after="120" w:line="240" w:lineRule="auto"/>
        <w:jc w:val="both"/>
        <w:rPr>
          <w:rFonts w:ascii="Arial" w:eastAsia="Times New Roman" w:hAnsi="Arial" w:cs="Arial"/>
          <w:szCs w:val="20"/>
          <w:lang w:val="en-AU"/>
        </w:rPr>
      </w:pPr>
      <w:r w:rsidRPr="008D1647">
        <w:rPr>
          <w:rFonts w:ascii="Arial" w:eastAsia="Times New Roman" w:hAnsi="Arial" w:cs="Arial"/>
          <w:szCs w:val="20"/>
          <w:lang w:val="en-AU"/>
        </w:rPr>
        <w:lastRenderedPageBreak/>
        <w:t xml:space="preserve">Contractors evaluated and selected on the </w:t>
      </w:r>
      <w:r w:rsidRPr="001853FA">
        <w:rPr>
          <w:rFonts w:ascii="Arial" w:eastAsia="Times New Roman" w:hAnsi="Arial" w:cs="Arial"/>
          <w:i/>
          <w:iCs/>
          <w:szCs w:val="20"/>
          <w:lang w:val="en-AU"/>
        </w:rPr>
        <w:t>Register of Pr</w:t>
      </w:r>
      <w:r w:rsidR="003F2581" w:rsidRPr="001853FA">
        <w:rPr>
          <w:rFonts w:ascii="Arial" w:eastAsia="Times New Roman" w:hAnsi="Arial" w:cs="Arial"/>
          <w:i/>
          <w:iCs/>
          <w:szCs w:val="20"/>
          <w:lang w:val="en-AU"/>
        </w:rPr>
        <w:t xml:space="preserve">e-Qualified Suppliers for </w:t>
      </w:r>
      <w:r w:rsidR="001D2CE9" w:rsidRPr="001853FA">
        <w:rPr>
          <w:rFonts w:ascii="Arial" w:eastAsia="Times New Roman" w:hAnsi="Arial" w:cs="Arial"/>
          <w:i/>
          <w:iCs/>
          <w:szCs w:val="20"/>
          <w:lang w:val="en-AU"/>
        </w:rPr>
        <w:t xml:space="preserve">Trade </w:t>
      </w:r>
      <w:r w:rsidR="001853FA" w:rsidRPr="001853FA">
        <w:rPr>
          <w:rFonts w:ascii="Arial" w:eastAsia="Times New Roman" w:hAnsi="Arial" w:cs="Arial"/>
          <w:i/>
          <w:iCs/>
          <w:szCs w:val="20"/>
          <w:lang w:val="en-AU"/>
        </w:rPr>
        <w:t xml:space="preserve">and Associated </w:t>
      </w:r>
      <w:r w:rsidR="001D2CE9" w:rsidRPr="001853FA">
        <w:rPr>
          <w:rFonts w:ascii="Arial" w:eastAsia="Times New Roman" w:hAnsi="Arial" w:cs="Arial"/>
          <w:i/>
          <w:iCs/>
          <w:szCs w:val="20"/>
          <w:lang w:val="en-AU"/>
        </w:rPr>
        <w:t>Services</w:t>
      </w:r>
      <w:r w:rsidRPr="001D2CE9">
        <w:rPr>
          <w:rFonts w:ascii="Arial" w:eastAsia="Times New Roman" w:hAnsi="Arial" w:cs="Arial"/>
          <w:b/>
          <w:szCs w:val="20"/>
          <w:lang w:val="en-AU"/>
        </w:rPr>
        <w:t xml:space="preserve"> </w:t>
      </w:r>
      <w:r w:rsidRPr="008D1647">
        <w:rPr>
          <w:rFonts w:ascii="Arial" w:eastAsia="Times New Roman" w:hAnsi="Arial" w:cs="Arial"/>
          <w:szCs w:val="20"/>
          <w:lang w:val="en-AU"/>
        </w:rPr>
        <w:t>are deemed to have read and are able to comply with all the</w:t>
      </w:r>
      <w:r w:rsidR="009505F5">
        <w:rPr>
          <w:rFonts w:ascii="Arial" w:eastAsia="Times New Roman" w:hAnsi="Arial" w:cs="Arial"/>
          <w:szCs w:val="20"/>
          <w:lang w:val="en-AU"/>
        </w:rPr>
        <w:t xml:space="preserve"> documents that constitute the T</w:t>
      </w:r>
      <w:r w:rsidRPr="008D1647">
        <w:rPr>
          <w:rFonts w:ascii="Arial" w:eastAsia="Times New Roman" w:hAnsi="Arial" w:cs="Arial"/>
          <w:szCs w:val="20"/>
          <w:lang w:val="en-AU"/>
        </w:rPr>
        <w:t>ender process</w:t>
      </w:r>
      <w:r w:rsidR="0045662A">
        <w:rPr>
          <w:rFonts w:ascii="Arial" w:eastAsia="Times New Roman" w:hAnsi="Arial" w:cs="Arial"/>
          <w:szCs w:val="20"/>
          <w:lang w:val="en-AU"/>
        </w:rPr>
        <w:t>. Successful C</w:t>
      </w:r>
      <w:r w:rsidRPr="008D1647">
        <w:rPr>
          <w:rFonts w:ascii="Arial" w:eastAsia="Times New Roman" w:hAnsi="Arial" w:cs="Arial"/>
          <w:szCs w:val="20"/>
          <w:lang w:val="en-AU"/>
        </w:rPr>
        <w:t xml:space="preserve">ontractors will be required to enter into a </w:t>
      </w:r>
      <w:r w:rsidRPr="001853FA">
        <w:rPr>
          <w:rFonts w:ascii="Arial" w:eastAsia="Times New Roman" w:hAnsi="Arial" w:cs="Arial"/>
          <w:i/>
          <w:iCs/>
          <w:szCs w:val="20"/>
          <w:lang w:val="en-AU"/>
        </w:rPr>
        <w:t>Deed of Agreement</w:t>
      </w:r>
      <w:r w:rsidRPr="008D1647">
        <w:rPr>
          <w:rFonts w:ascii="Arial" w:eastAsia="Times New Roman" w:hAnsi="Arial" w:cs="Arial"/>
          <w:szCs w:val="20"/>
          <w:lang w:val="en-AU"/>
        </w:rPr>
        <w:t xml:space="preserve"> with Council.</w:t>
      </w:r>
    </w:p>
    <w:p w14:paraId="5A43E503" w14:textId="167F1ED1" w:rsidR="002A625D" w:rsidRDefault="002A625D" w:rsidP="000A2A55">
      <w:pPr>
        <w:numPr>
          <w:ilvl w:val="0"/>
          <w:numId w:val="26"/>
        </w:numPr>
        <w:tabs>
          <w:tab w:val="left" w:pos="1710"/>
        </w:tabs>
        <w:spacing w:after="120" w:line="240" w:lineRule="auto"/>
        <w:jc w:val="both"/>
        <w:rPr>
          <w:rFonts w:ascii="Arial" w:eastAsia="Times New Roman" w:hAnsi="Arial" w:cs="Arial"/>
          <w:szCs w:val="20"/>
          <w:lang w:val="en-AU"/>
        </w:rPr>
      </w:pPr>
      <w:r>
        <w:rPr>
          <w:rFonts w:ascii="Arial" w:eastAsia="Times New Roman" w:hAnsi="Arial" w:cs="Arial"/>
          <w:szCs w:val="20"/>
          <w:lang w:val="en-AU"/>
        </w:rPr>
        <w:t xml:space="preserve">Successful Tenderers, subject to </w:t>
      </w:r>
      <w:r w:rsidR="00B75110">
        <w:rPr>
          <w:rFonts w:ascii="Arial" w:eastAsia="Times New Roman" w:hAnsi="Arial" w:cs="Arial"/>
          <w:szCs w:val="20"/>
          <w:lang w:val="en-AU"/>
        </w:rPr>
        <w:t xml:space="preserve">continued </w:t>
      </w:r>
      <w:r>
        <w:rPr>
          <w:rFonts w:ascii="Arial" w:eastAsia="Times New Roman" w:hAnsi="Arial" w:cs="Arial"/>
          <w:szCs w:val="20"/>
          <w:lang w:val="en-AU"/>
        </w:rPr>
        <w:t xml:space="preserve">successful </w:t>
      </w:r>
      <w:r w:rsidR="00B75110">
        <w:rPr>
          <w:rFonts w:ascii="Arial" w:eastAsia="Times New Roman" w:hAnsi="Arial" w:cs="Arial"/>
          <w:szCs w:val="20"/>
          <w:lang w:val="en-AU"/>
        </w:rPr>
        <w:t>p</w:t>
      </w:r>
      <w:r>
        <w:rPr>
          <w:rFonts w:ascii="Arial" w:eastAsia="Times New Roman" w:hAnsi="Arial" w:cs="Arial"/>
          <w:szCs w:val="20"/>
          <w:lang w:val="en-AU"/>
        </w:rPr>
        <w:t xml:space="preserve">erformance </w:t>
      </w:r>
      <w:r w:rsidR="00B75110">
        <w:rPr>
          <w:rFonts w:ascii="Arial" w:eastAsia="Times New Roman" w:hAnsi="Arial" w:cs="Arial"/>
          <w:szCs w:val="20"/>
          <w:lang w:val="en-AU"/>
        </w:rPr>
        <w:t xml:space="preserve">measurement </w:t>
      </w:r>
      <w:r>
        <w:rPr>
          <w:rFonts w:ascii="Arial" w:eastAsia="Times New Roman" w:hAnsi="Arial" w:cs="Arial"/>
          <w:szCs w:val="20"/>
          <w:lang w:val="en-AU"/>
        </w:rPr>
        <w:t xml:space="preserve">outcomes, will remain on the Register until </w:t>
      </w:r>
      <w:r w:rsidR="00207208">
        <w:rPr>
          <w:rFonts w:ascii="Arial" w:eastAsia="Times New Roman" w:hAnsi="Arial" w:cs="Arial"/>
          <w:szCs w:val="20"/>
          <w:lang w:val="en-AU"/>
        </w:rPr>
        <w:t>30 Ju</w:t>
      </w:r>
      <w:r w:rsidR="001853FA">
        <w:rPr>
          <w:rFonts w:ascii="Arial" w:eastAsia="Times New Roman" w:hAnsi="Arial" w:cs="Arial"/>
          <w:szCs w:val="20"/>
          <w:lang w:val="en-AU"/>
        </w:rPr>
        <w:t>ne</w:t>
      </w:r>
      <w:r w:rsidR="00207208">
        <w:rPr>
          <w:rFonts w:ascii="Arial" w:eastAsia="Times New Roman" w:hAnsi="Arial" w:cs="Arial"/>
          <w:szCs w:val="20"/>
          <w:lang w:val="en-AU"/>
        </w:rPr>
        <w:t xml:space="preserve"> 202</w:t>
      </w:r>
      <w:r w:rsidR="001853FA">
        <w:rPr>
          <w:rFonts w:ascii="Arial" w:eastAsia="Times New Roman" w:hAnsi="Arial" w:cs="Arial"/>
          <w:szCs w:val="20"/>
          <w:lang w:val="en-AU"/>
        </w:rPr>
        <w:t>3</w:t>
      </w:r>
      <w:r>
        <w:rPr>
          <w:rFonts w:ascii="Arial" w:eastAsia="Times New Roman" w:hAnsi="Arial" w:cs="Arial"/>
          <w:szCs w:val="20"/>
          <w:lang w:val="en-AU"/>
        </w:rPr>
        <w:t>.</w:t>
      </w:r>
    </w:p>
    <w:p w14:paraId="79B59814" w14:textId="77777777" w:rsidR="002A625D" w:rsidRDefault="002A625D" w:rsidP="002A625D">
      <w:pPr>
        <w:tabs>
          <w:tab w:val="left" w:pos="1710"/>
        </w:tabs>
        <w:spacing w:after="120" w:line="240" w:lineRule="auto"/>
        <w:jc w:val="both"/>
        <w:rPr>
          <w:rFonts w:ascii="Arial" w:eastAsia="Times New Roman" w:hAnsi="Arial" w:cs="Arial"/>
          <w:szCs w:val="20"/>
          <w:lang w:val="en-AU"/>
        </w:rPr>
      </w:pPr>
    </w:p>
    <w:p w14:paraId="46982F00" w14:textId="77777777" w:rsidR="002A625D" w:rsidRPr="008D1647" w:rsidRDefault="002A625D" w:rsidP="002A625D">
      <w:pPr>
        <w:tabs>
          <w:tab w:val="left" w:pos="1710"/>
        </w:tabs>
        <w:spacing w:after="120" w:line="240" w:lineRule="auto"/>
        <w:jc w:val="both"/>
        <w:rPr>
          <w:rFonts w:ascii="Arial" w:eastAsia="Times New Roman" w:hAnsi="Arial" w:cs="Arial"/>
          <w:szCs w:val="20"/>
          <w:lang w:val="en-AU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71"/>
      </w:tblGrid>
      <w:tr w:rsidR="008D1647" w:rsidRPr="00CA6FC8" w14:paraId="62417DD0" w14:textId="77777777" w:rsidTr="001853FA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F707" w14:textId="22DD7F05" w:rsidR="008D1647" w:rsidRPr="00CA6FC8" w:rsidRDefault="0033055F" w:rsidP="00CA6FC8">
            <w:pPr>
              <w:tabs>
                <w:tab w:val="left" w:pos="720"/>
                <w:tab w:val="left" w:pos="1710"/>
              </w:tabs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lang w:val="en-AU"/>
              </w:rPr>
            </w:pPr>
            <w:r w:rsidRPr="00CA6FC8">
              <w:rPr>
                <w:rFonts w:ascii="Arial" w:eastAsia="Times New Roman" w:hAnsi="Arial" w:cs="Times New Roman"/>
                <w:b/>
                <w:bCs/>
                <w:lang w:val="en-AU"/>
              </w:rPr>
              <w:t xml:space="preserve">Tender </w:t>
            </w:r>
            <w:r w:rsidR="005F35DF" w:rsidRPr="00CA6FC8">
              <w:rPr>
                <w:rFonts w:ascii="Arial" w:eastAsia="Times New Roman" w:hAnsi="Arial" w:cs="Times New Roman"/>
                <w:b/>
                <w:bCs/>
                <w:lang w:val="en-AU"/>
              </w:rPr>
              <w:t>Number: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B431" w14:textId="53FED9CF" w:rsidR="008D1647" w:rsidRPr="00CA6FC8" w:rsidRDefault="00040B87" w:rsidP="00CA6FC8">
            <w:pPr>
              <w:tabs>
                <w:tab w:val="left" w:pos="720"/>
                <w:tab w:val="left" w:pos="1710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n-AU"/>
              </w:rPr>
            </w:pPr>
            <w:r w:rsidRPr="00CA6FC8">
              <w:rPr>
                <w:rFonts w:ascii="Arial" w:eastAsia="Times New Roman" w:hAnsi="Arial" w:cs="Arial"/>
                <w:b/>
                <w:bCs/>
                <w:color w:val="000000" w:themeColor="text1"/>
                <w:lang w:val="en-AU"/>
              </w:rPr>
              <w:t>2</w:t>
            </w:r>
            <w:r w:rsidR="00DC4197">
              <w:rPr>
                <w:rFonts w:ascii="Arial" w:eastAsia="Times New Roman" w:hAnsi="Arial" w:cs="Arial"/>
                <w:b/>
                <w:bCs/>
                <w:color w:val="000000" w:themeColor="text1"/>
                <w:lang w:val="en-AU"/>
              </w:rPr>
              <w:t>4006</w:t>
            </w:r>
          </w:p>
        </w:tc>
      </w:tr>
      <w:tr w:rsidR="00CA6FC8" w:rsidRPr="008D1647" w14:paraId="0E3E0C43" w14:textId="77777777" w:rsidTr="001853FA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F3A0" w14:textId="792C89E0" w:rsidR="00CA6FC8" w:rsidRPr="008D1647" w:rsidRDefault="00CA6FC8" w:rsidP="005F35DF">
            <w:pPr>
              <w:tabs>
                <w:tab w:val="left" w:pos="720"/>
                <w:tab w:val="left" w:pos="1710"/>
              </w:tabs>
              <w:spacing w:after="120" w:line="240" w:lineRule="auto"/>
              <w:rPr>
                <w:rFonts w:ascii="Arial" w:eastAsia="Times New Roman" w:hAnsi="Arial" w:cs="Times New Roman"/>
                <w:lang w:val="en-AU"/>
              </w:rPr>
            </w:pPr>
            <w:r>
              <w:rPr>
                <w:rFonts w:ascii="Arial" w:eastAsia="Times New Roman" w:hAnsi="Arial" w:cs="Times New Roman"/>
                <w:lang w:val="en-AU"/>
              </w:rPr>
              <w:t>Opening Time: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059D" w14:textId="59A6D052" w:rsidR="00CA6FC8" w:rsidRPr="00CA6FC8" w:rsidRDefault="00DC4197" w:rsidP="008D05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07</w:t>
            </w:r>
            <w:r w:rsidR="00CA6FC8" w:rsidRPr="00CA6F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August</w:t>
            </w:r>
            <w:r w:rsidR="00CA6FC8" w:rsidRPr="00CA6F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202</w:t>
            </w:r>
            <w:r w:rsidR="00B47D4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CA6F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D1647" w:rsidRPr="008D1647" w14:paraId="6BBDA752" w14:textId="77777777" w:rsidTr="001853FA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6F61" w14:textId="77777777" w:rsidR="008D1647" w:rsidRPr="008D1647" w:rsidRDefault="008D1647" w:rsidP="005F35DF">
            <w:pPr>
              <w:tabs>
                <w:tab w:val="left" w:pos="720"/>
                <w:tab w:val="left" w:pos="1710"/>
              </w:tabs>
              <w:spacing w:after="120" w:line="240" w:lineRule="auto"/>
              <w:rPr>
                <w:rFonts w:ascii="Arial" w:eastAsia="Times New Roman" w:hAnsi="Arial" w:cs="Times New Roman"/>
                <w:lang w:val="en-AU"/>
              </w:rPr>
            </w:pPr>
            <w:r w:rsidRPr="008D1647">
              <w:rPr>
                <w:rFonts w:ascii="Arial" w:eastAsia="Times New Roman" w:hAnsi="Arial" w:cs="Times New Roman"/>
                <w:lang w:val="en-AU"/>
              </w:rPr>
              <w:t>Closing Time: (clause 1</w:t>
            </w:r>
            <w:r w:rsidR="005F35DF">
              <w:rPr>
                <w:rFonts w:ascii="Arial" w:eastAsia="Times New Roman" w:hAnsi="Arial" w:cs="Times New Roman"/>
                <w:lang w:val="en-AU"/>
              </w:rPr>
              <w:t xml:space="preserve"> – Conditions of Tender</w:t>
            </w:r>
            <w:r w:rsidRPr="008D1647">
              <w:rPr>
                <w:rFonts w:ascii="Arial" w:eastAsia="Times New Roman" w:hAnsi="Arial" w:cs="Times New Roman"/>
                <w:lang w:val="en-AU"/>
              </w:rPr>
              <w:t>)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9569" w14:textId="3B375DE8" w:rsidR="008D1647" w:rsidRPr="00CA6FC8" w:rsidRDefault="00DC4197" w:rsidP="008D05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  <w:r w:rsidR="00C2443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September</w:t>
            </w:r>
            <w:r w:rsidR="00040B87" w:rsidRPr="00CA6F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D05AB" w:rsidRPr="00CA6FC8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 w:rsidR="00040B87" w:rsidRPr="00CA6FC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022C96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8D05AB" w:rsidRPr="00CA6FC8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575F54" w:rsidRPr="00CA6F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40B87" w:rsidRPr="00CA6FC8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CA6FC8">
              <w:rPr>
                <w:rFonts w:ascii="Arial" w:hAnsi="Arial" w:cs="Arial"/>
                <w:color w:val="000000" w:themeColor="text1"/>
                <w:sz w:val="22"/>
                <w:szCs w:val="22"/>
              </w:rPr>
              <w:t>:00</w:t>
            </w:r>
            <w:r w:rsidR="00040B87" w:rsidRPr="00CA6FC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am</w:t>
            </w:r>
            <w:r w:rsidR="00575F54" w:rsidRPr="00CA6FC8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8D1647" w:rsidRPr="008D1647" w14:paraId="58257119" w14:textId="77777777" w:rsidTr="001853FA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EE3F" w14:textId="77777777" w:rsidR="008D1647" w:rsidRPr="008D1647" w:rsidRDefault="005F35DF" w:rsidP="005F35DF">
            <w:pPr>
              <w:tabs>
                <w:tab w:val="left" w:pos="720"/>
                <w:tab w:val="left" w:pos="1710"/>
              </w:tabs>
              <w:spacing w:after="120" w:line="240" w:lineRule="auto"/>
              <w:rPr>
                <w:rFonts w:ascii="Arial" w:eastAsia="Times New Roman" w:hAnsi="Arial" w:cs="Times New Roman"/>
                <w:lang w:val="en-AU"/>
              </w:rPr>
            </w:pPr>
            <w:r>
              <w:rPr>
                <w:rFonts w:ascii="Arial" w:eastAsia="Times New Roman" w:hAnsi="Arial" w:cs="Times New Roman"/>
                <w:lang w:val="en-AU"/>
              </w:rPr>
              <w:t>Tender</w:t>
            </w:r>
            <w:r w:rsidR="008D1647" w:rsidRPr="008D1647">
              <w:rPr>
                <w:rFonts w:ascii="Arial" w:eastAsia="Times New Roman" w:hAnsi="Arial" w:cs="Times New Roman"/>
                <w:lang w:val="en-AU"/>
              </w:rPr>
              <w:t>: (clause 1</w:t>
            </w:r>
            <w:r>
              <w:rPr>
                <w:rFonts w:ascii="Arial" w:eastAsia="Times New Roman" w:hAnsi="Arial" w:cs="Times New Roman"/>
                <w:lang w:val="en-AU"/>
              </w:rPr>
              <w:t xml:space="preserve"> – Conditions of Tender</w:t>
            </w:r>
            <w:r w:rsidR="008D1647" w:rsidRPr="008D1647">
              <w:rPr>
                <w:rFonts w:ascii="Arial" w:eastAsia="Times New Roman" w:hAnsi="Arial" w:cs="Times New Roman"/>
                <w:lang w:val="en-AU"/>
              </w:rPr>
              <w:t>)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D1A8" w14:textId="77777777" w:rsidR="008D1647" w:rsidRPr="001853FA" w:rsidRDefault="008D1647" w:rsidP="001853FA">
            <w:pPr>
              <w:pStyle w:val="ListParagraph"/>
              <w:numPr>
                <w:ilvl w:val="0"/>
                <w:numId w:val="100"/>
              </w:numPr>
              <w:tabs>
                <w:tab w:val="left" w:pos="331"/>
                <w:tab w:val="left" w:pos="1710"/>
              </w:tabs>
              <w:ind w:hanging="672"/>
              <w:jc w:val="both"/>
              <w:rPr>
                <w:rFonts w:ascii="Arial" w:hAnsi="Arial"/>
              </w:rPr>
            </w:pPr>
            <w:r w:rsidRPr="001853FA">
              <w:rPr>
                <w:rFonts w:ascii="Arial" w:hAnsi="Arial"/>
              </w:rPr>
              <w:t>Invitation to Tender &amp; Information for Tenderers</w:t>
            </w:r>
          </w:p>
          <w:p w14:paraId="18401404" w14:textId="77777777" w:rsidR="008D1647" w:rsidRPr="001853FA" w:rsidRDefault="008D1647" w:rsidP="001853FA">
            <w:pPr>
              <w:pStyle w:val="ListParagraph"/>
              <w:numPr>
                <w:ilvl w:val="0"/>
                <w:numId w:val="100"/>
              </w:numPr>
              <w:tabs>
                <w:tab w:val="left" w:pos="331"/>
                <w:tab w:val="left" w:pos="1710"/>
              </w:tabs>
              <w:ind w:hanging="672"/>
              <w:jc w:val="both"/>
              <w:rPr>
                <w:rFonts w:ascii="Arial" w:hAnsi="Arial"/>
              </w:rPr>
            </w:pPr>
            <w:r w:rsidRPr="001853FA">
              <w:rPr>
                <w:rFonts w:ascii="Arial" w:hAnsi="Arial"/>
              </w:rPr>
              <w:t>Conditions of Tender</w:t>
            </w:r>
          </w:p>
          <w:p w14:paraId="6D4CAC33" w14:textId="77777777" w:rsidR="008D1647" w:rsidRPr="001853FA" w:rsidRDefault="008D1647" w:rsidP="001853FA">
            <w:pPr>
              <w:pStyle w:val="ListParagraph"/>
              <w:numPr>
                <w:ilvl w:val="0"/>
                <w:numId w:val="100"/>
              </w:numPr>
              <w:tabs>
                <w:tab w:val="left" w:pos="331"/>
                <w:tab w:val="left" w:pos="1710"/>
              </w:tabs>
              <w:ind w:hanging="672"/>
              <w:jc w:val="both"/>
              <w:rPr>
                <w:rFonts w:ascii="Arial" w:hAnsi="Arial"/>
              </w:rPr>
            </w:pPr>
            <w:r w:rsidRPr="001853FA">
              <w:rPr>
                <w:rFonts w:ascii="Arial" w:hAnsi="Arial"/>
              </w:rPr>
              <w:t>Specification</w:t>
            </w:r>
          </w:p>
          <w:p w14:paraId="31771D0F" w14:textId="77777777" w:rsidR="008D1647" w:rsidRPr="001853FA" w:rsidRDefault="008D1647" w:rsidP="001853FA">
            <w:pPr>
              <w:pStyle w:val="ListParagraph"/>
              <w:numPr>
                <w:ilvl w:val="0"/>
                <w:numId w:val="100"/>
              </w:numPr>
              <w:tabs>
                <w:tab w:val="left" w:pos="331"/>
                <w:tab w:val="left" w:pos="1710"/>
              </w:tabs>
              <w:ind w:hanging="672"/>
              <w:jc w:val="both"/>
              <w:rPr>
                <w:rFonts w:ascii="Arial" w:hAnsi="Arial"/>
              </w:rPr>
            </w:pPr>
            <w:r w:rsidRPr="001853FA">
              <w:rPr>
                <w:rFonts w:ascii="Arial" w:hAnsi="Arial"/>
              </w:rPr>
              <w:t>Tender Response</w:t>
            </w:r>
          </w:p>
          <w:p w14:paraId="41A29E18" w14:textId="77777777" w:rsidR="008D1647" w:rsidRPr="001853FA" w:rsidRDefault="008D1647" w:rsidP="001853FA">
            <w:pPr>
              <w:pStyle w:val="ListParagraph"/>
              <w:numPr>
                <w:ilvl w:val="0"/>
                <w:numId w:val="100"/>
              </w:numPr>
              <w:tabs>
                <w:tab w:val="left" w:pos="331"/>
                <w:tab w:val="left" w:pos="1710"/>
              </w:tabs>
              <w:ind w:hanging="672"/>
              <w:jc w:val="both"/>
              <w:rPr>
                <w:rFonts w:ascii="Arial" w:hAnsi="Arial"/>
              </w:rPr>
            </w:pPr>
            <w:r w:rsidRPr="001853FA">
              <w:rPr>
                <w:rFonts w:ascii="Arial" w:hAnsi="Arial"/>
              </w:rPr>
              <w:t>Deed of Agreement</w:t>
            </w:r>
          </w:p>
          <w:p w14:paraId="1697C9CD" w14:textId="77777777" w:rsidR="00575F54" w:rsidRPr="001853FA" w:rsidRDefault="00575F54" w:rsidP="001853FA">
            <w:pPr>
              <w:pStyle w:val="ListParagraph"/>
              <w:numPr>
                <w:ilvl w:val="0"/>
                <w:numId w:val="100"/>
              </w:numPr>
              <w:tabs>
                <w:tab w:val="left" w:pos="331"/>
                <w:tab w:val="left" w:pos="1710"/>
              </w:tabs>
              <w:ind w:hanging="672"/>
              <w:jc w:val="both"/>
              <w:rPr>
                <w:rFonts w:ascii="Arial" w:hAnsi="Arial"/>
              </w:rPr>
            </w:pPr>
            <w:r w:rsidRPr="001853FA">
              <w:rPr>
                <w:rFonts w:ascii="Arial" w:hAnsi="Arial"/>
              </w:rPr>
              <w:t>Purchase Order Terms &amp; Conditions</w:t>
            </w:r>
          </w:p>
        </w:tc>
      </w:tr>
      <w:tr w:rsidR="008D1647" w:rsidRPr="008D1647" w14:paraId="5207E8C0" w14:textId="77777777" w:rsidTr="001853FA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ABB1" w14:textId="77777777" w:rsidR="008D1647" w:rsidRPr="008D1647" w:rsidRDefault="008D1647" w:rsidP="005F35DF">
            <w:pPr>
              <w:tabs>
                <w:tab w:val="left" w:pos="720"/>
                <w:tab w:val="left" w:pos="1710"/>
              </w:tabs>
              <w:spacing w:after="120" w:line="240" w:lineRule="auto"/>
              <w:rPr>
                <w:rFonts w:ascii="Arial" w:eastAsia="Times New Roman" w:hAnsi="Arial" w:cs="Times New Roman"/>
                <w:lang w:val="en-AU"/>
              </w:rPr>
            </w:pPr>
            <w:r w:rsidRPr="008D1647">
              <w:rPr>
                <w:rFonts w:ascii="Arial" w:eastAsia="Times New Roman" w:hAnsi="Arial" w:cs="Times New Roman"/>
                <w:lang w:val="en-AU"/>
              </w:rPr>
              <w:t xml:space="preserve">Format for any Tender material provided in electronic form: (clause </w:t>
            </w:r>
            <w:r w:rsidR="00D765DA">
              <w:rPr>
                <w:rFonts w:ascii="Arial" w:eastAsia="Times New Roman" w:hAnsi="Arial" w:cs="Times New Roman"/>
                <w:lang w:val="en-AU"/>
              </w:rPr>
              <w:t>5</w:t>
            </w:r>
            <w:r w:rsidRPr="008D1647">
              <w:rPr>
                <w:rFonts w:ascii="Arial" w:eastAsia="Times New Roman" w:hAnsi="Arial" w:cs="Times New Roman"/>
                <w:lang w:val="en-AU"/>
              </w:rPr>
              <w:t>.1</w:t>
            </w:r>
            <w:r w:rsidR="005F35DF">
              <w:rPr>
                <w:rFonts w:ascii="Arial" w:eastAsia="Times New Roman" w:hAnsi="Arial" w:cs="Times New Roman"/>
                <w:lang w:val="en-AU"/>
              </w:rPr>
              <w:t xml:space="preserve"> – Conditions of Tender</w:t>
            </w:r>
            <w:r w:rsidRPr="008D1647">
              <w:rPr>
                <w:rFonts w:ascii="Arial" w:eastAsia="Times New Roman" w:hAnsi="Arial" w:cs="Times New Roman"/>
                <w:lang w:val="en-AU"/>
              </w:rPr>
              <w:t>)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7674" w14:textId="239D83E8" w:rsidR="008D1647" w:rsidRPr="008D1647" w:rsidRDefault="008D1647" w:rsidP="008D1647">
            <w:pPr>
              <w:tabs>
                <w:tab w:val="left" w:pos="720"/>
                <w:tab w:val="left" w:pos="1710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lang w:val="en-AU"/>
              </w:rPr>
            </w:pPr>
            <w:r w:rsidRPr="008D1647">
              <w:rPr>
                <w:rFonts w:ascii="Arial" w:eastAsia="Times New Roman" w:hAnsi="Arial" w:cs="Times New Roman"/>
                <w:lang w:val="en-AU"/>
              </w:rPr>
              <w:t xml:space="preserve">As compliant with </w:t>
            </w:r>
            <w:r w:rsidR="001853FA">
              <w:rPr>
                <w:rFonts w:ascii="Arial" w:eastAsia="Times New Roman" w:hAnsi="Arial" w:cs="Times New Roman"/>
                <w:lang w:val="en-AU"/>
              </w:rPr>
              <w:t>Vendorpanel</w:t>
            </w:r>
          </w:p>
        </w:tc>
      </w:tr>
      <w:tr w:rsidR="008D1647" w:rsidRPr="008D1647" w14:paraId="7BA90048" w14:textId="77777777" w:rsidTr="001853FA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F8D3" w14:textId="77777777" w:rsidR="008D1647" w:rsidRPr="008D1647" w:rsidRDefault="008D1647" w:rsidP="005F35DF">
            <w:pPr>
              <w:tabs>
                <w:tab w:val="left" w:pos="720"/>
                <w:tab w:val="left" w:pos="1710"/>
              </w:tabs>
              <w:spacing w:after="120" w:line="240" w:lineRule="auto"/>
              <w:rPr>
                <w:rFonts w:ascii="Arial" w:eastAsia="Times New Roman" w:hAnsi="Arial" w:cs="Times New Roman"/>
                <w:lang w:val="en-AU"/>
              </w:rPr>
            </w:pPr>
            <w:r w:rsidRPr="008D1647">
              <w:rPr>
                <w:rFonts w:ascii="Arial" w:eastAsia="Times New Roman" w:hAnsi="Arial" w:cs="Times New Roman"/>
                <w:lang w:val="en-AU"/>
              </w:rPr>
              <w:t>Tenders must be open for acceptance for this amount of time: (clause 7.</w:t>
            </w:r>
            <w:r w:rsidR="00D765DA">
              <w:rPr>
                <w:rFonts w:ascii="Arial" w:eastAsia="Times New Roman" w:hAnsi="Arial" w:cs="Times New Roman"/>
                <w:lang w:val="en-AU"/>
              </w:rPr>
              <w:t>5</w:t>
            </w:r>
            <w:r w:rsidR="005F35DF">
              <w:rPr>
                <w:rFonts w:ascii="Arial" w:eastAsia="Times New Roman" w:hAnsi="Arial" w:cs="Times New Roman"/>
                <w:lang w:val="en-AU"/>
              </w:rPr>
              <w:t xml:space="preserve"> – Conditions of Tender</w:t>
            </w:r>
            <w:r w:rsidRPr="008D1647">
              <w:rPr>
                <w:rFonts w:ascii="Arial" w:eastAsia="Times New Roman" w:hAnsi="Arial" w:cs="Times New Roman"/>
                <w:lang w:val="en-AU"/>
              </w:rPr>
              <w:t>)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7FC7" w14:textId="77777777" w:rsidR="008D1647" w:rsidRPr="008D1647" w:rsidRDefault="008D1647" w:rsidP="008D1647">
            <w:pPr>
              <w:tabs>
                <w:tab w:val="left" w:pos="720"/>
                <w:tab w:val="left" w:pos="1710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lang w:val="en-AU"/>
              </w:rPr>
            </w:pPr>
            <w:r w:rsidRPr="008D1647">
              <w:rPr>
                <w:rFonts w:ascii="Arial" w:eastAsia="Times New Roman" w:hAnsi="Arial" w:cs="Times New Roman"/>
                <w:lang w:val="en-AU"/>
              </w:rPr>
              <w:t>90 days from the Closing Time</w:t>
            </w:r>
          </w:p>
        </w:tc>
      </w:tr>
      <w:tr w:rsidR="008D1647" w:rsidRPr="008D1647" w14:paraId="5528A60A" w14:textId="77777777" w:rsidTr="001853FA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C843" w14:textId="77777777" w:rsidR="008D1647" w:rsidRPr="008D1647" w:rsidRDefault="008D1647" w:rsidP="005F35DF">
            <w:pPr>
              <w:tabs>
                <w:tab w:val="left" w:pos="720"/>
                <w:tab w:val="left" w:pos="1710"/>
              </w:tabs>
              <w:spacing w:after="120" w:line="240" w:lineRule="auto"/>
              <w:rPr>
                <w:rFonts w:ascii="Arial" w:eastAsia="Times New Roman" w:hAnsi="Arial" w:cs="Times New Roman"/>
                <w:lang w:val="en-AU"/>
              </w:rPr>
            </w:pPr>
            <w:r w:rsidRPr="008D1647">
              <w:rPr>
                <w:rFonts w:ascii="Arial" w:eastAsia="Times New Roman" w:hAnsi="Arial" w:cs="Times New Roman"/>
                <w:lang w:val="en-AU"/>
              </w:rPr>
              <w:t>Evaluation criteria and weightings to be applied: (clause 9</w:t>
            </w:r>
            <w:r w:rsidR="005F35DF">
              <w:rPr>
                <w:rFonts w:ascii="Arial" w:eastAsia="Times New Roman" w:hAnsi="Arial" w:cs="Times New Roman"/>
                <w:lang w:val="en-AU"/>
              </w:rPr>
              <w:t xml:space="preserve"> – Conditions of Tender</w:t>
            </w:r>
            <w:r w:rsidRPr="008D1647">
              <w:rPr>
                <w:rFonts w:ascii="Arial" w:eastAsia="Times New Roman" w:hAnsi="Arial" w:cs="Times New Roman"/>
                <w:lang w:val="en-AU"/>
              </w:rPr>
              <w:t>)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80CA" w14:textId="77777777" w:rsidR="008D1647" w:rsidRPr="008D1647" w:rsidRDefault="008D1647" w:rsidP="008D1647">
            <w:pPr>
              <w:tabs>
                <w:tab w:val="left" w:pos="720"/>
                <w:tab w:val="left" w:pos="1710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lang w:val="en-AU"/>
              </w:rPr>
            </w:pPr>
            <w:r w:rsidRPr="008D1647">
              <w:rPr>
                <w:rFonts w:ascii="Arial" w:eastAsia="Times New Roman" w:hAnsi="Arial" w:cs="Times New Roman"/>
                <w:lang w:val="en-AU"/>
              </w:rPr>
              <w:t>Refer to the Tender Response</w:t>
            </w:r>
          </w:p>
        </w:tc>
      </w:tr>
      <w:tr w:rsidR="008D1647" w:rsidRPr="008D1647" w14:paraId="5078622A" w14:textId="77777777" w:rsidTr="001853FA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B39D" w14:textId="77777777" w:rsidR="008D1647" w:rsidRPr="008D1647" w:rsidRDefault="008D1647" w:rsidP="005F35DF">
            <w:pPr>
              <w:tabs>
                <w:tab w:val="left" w:pos="720"/>
                <w:tab w:val="left" w:pos="1710"/>
              </w:tabs>
              <w:spacing w:after="120" w:line="240" w:lineRule="auto"/>
              <w:rPr>
                <w:rFonts w:ascii="Arial" w:eastAsia="Times New Roman" w:hAnsi="Arial" w:cs="Times New Roman"/>
                <w:lang w:val="en-AU"/>
              </w:rPr>
            </w:pPr>
            <w:r w:rsidRPr="008D1647">
              <w:rPr>
                <w:rFonts w:ascii="Arial" w:eastAsia="Times New Roman" w:hAnsi="Arial" w:cs="Times New Roman"/>
                <w:lang w:val="en-AU"/>
              </w:rPr>
              <w:t>Any additional information to be designated as ‘Confidential Information’: (clause 1, clause 12</w:t>
            </w:r>
            <w:r w:rsidR="005F35DF">
              <w:rPr>
                <w:rFonts w:ascii="Arial" w:eastAsia="Times New Roman" w:hAnsi="Arial" w:cs="Times New Roman"/>
                <w:lang w:val="en-AU"/>
              </w:rPr>
              <w:t xml:space="preserve"> – Conditions of Tender</w:t>
            </w:r>
            <w:r w:rsidRPr="008D1647">
              <w:rPr>
                <w:rFonts w:ascii="Arial" w:eastAsia="Times New Roman" w:hAnsi="Arial" w:cs="Times New Roman"/>
                <w:lang w:val="en-AU"/>
              </w:rPr>
              <w:t>)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49AD" w14:textId="77777777" w:rsidR="008D1647" w:rsidRPr="008D1647" w:rsidRDefault="008D1647" w:rsidP="008D1647">
            <w:pPr>
              <w:tabs>
                <w:tab w:val="left" w:pos="720"/>
                <w:tab w:val="left" w:pos="1710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lang w:val="en-AU"/>
              </w:rPr>
            </w:pPr>
            <w:r w:rsidRPr="008D1647">
              <w:rPr>
                <w:rFonts w:ascii="Arial" w:eastAsia="Times New Roman" w:hAnsi="Arial" w:cs="Times New Roman"/>
                <w:lang w:val="en-AU"/>
              </w:rPr>
              <w:t>As required by the individual Tenderer</w:t>
            </w:r>
          </w:p>
        </w:tc>
      </w:tr>
    </w:tbl>
    <w:p w14:paraId="355AC9D0" w14:textId="430D007F" w:rsidR="00A751D5" w:rsidRDefault="00A751D5" w:rsidP="008652E2"/>
    <w:p w14:paraId="64D8F05C" w14:textId="1D19E5A5" w:rsidR="00B05441" w:rsidRPr="00B05441" w:rsidRDefault="00B05441" w:rsidP="00B05441">
      <w:pPr>
        <w:pStyle w:val="Heading2"/>
        <w:rPr>
          <w:rFonts w:ascii="Arial" w:eastAsia="Times New Roman" w:hAnsi="Arial" w:cs="Times New Roman"/>
          <w:szCs w:val="20"/>
          <w:lang w:val="en-AU"/>
        </w:rPr>
      </w:pPr>
      <w:r w:rsidRPr="00B05441">
        <w:rPr>
          <w:rFonts w:ascii="Arial" w:eastAsia="Times New Roman" w:hAnsi="Arial" w:cs="Times New Roman"/>
          <w:szCs w:val="20"/>
          <w:lang w:val="en-AU"/>
        </w:rPr>
        <w:t>ASSISTANCE DURING THE TENDER PERIOD</w:t>
      </w:r>
    </w:p>
    <w:p w14:paraId="313F1C7E" w14:textId="77777777" w:rsidR="00B05441" w:rsidRDefault="00B05441" w:rsidP="00B05441">
      <w:pPr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assistance to complete the Tender submission, you can obtain assistance by contacting the Department of State Development, Infrastructure Local Government and Planning. </w:t>
      </w:r>
    </w:p>
    <w:p w14:paraId="6651243C" w14:textId="77777777" w:rsidR="007F3777" w:rsidRPr="007F3777" w:rsidRDefault="007F3777" w:rsidP="007F3777">
      <w:pPr>
        <w:spacing w:line="240" w:lineRule="auto"/>
        <w:ind w:left="1134"/>
        <w:rPr>
          <w:rFonts w:ascii="Arial" w:hAnsi="Arial" w:cs="Arial"/>
        </w:rPr>
      </w:pPr>
      <w:r w:rsidRPr="007F3777">
        <w:rPr>
          <w:rFonts w:ascii="Arial" w:hAnsi="Arial" w:cs="Arial"/>
        </w:rPr>
        <w:t xml:space="preserve">The Department’s Roma-based representatives can be contacted on 0419 772 850 or 0428 716 263 or by visiting the office at Department of Resources 25 Quintin Street, Roma QLD. </w:t>
      </w:r>
    </w:p>
    <w:p w14:paraId="4CFD5960" w14:textId="77777777" w:rsidR="00B05441" w:rsidRDefault="00B05441" w:rsidP="00B05441">
      <w:pPr>
        <w:tabs>
          <w:tab w:val="left" w:pos="1134"/>
        </w:tabs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to request the Department’s assistance, please make an appointment prior to allow plenty of time to complete and submit the tender response. </w:t>
      </w:r>
    </w:p>
    <w:p w14:paraId="5348F72B" w14:textId="77777777" w:rsidR="00B05441" w:rsidRDefault="00B05441" w:rsidP="008652E2"/>
    <w:sectPr w:rsidR="00B05441" w:rsidSect="00D2119F">
      <w:headerReference w:type="default" r:id="rId9"/>
      <w:pgSz w:w="11906" w:h="16838"/>
      <w:pgMar w:top="121" w:right="1133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4888" w14:textId="77777777" w:rsidR="00D869A4" w:rsidRDefault="00D869A4" w:rsidP="00737D94">
      <w:pPr>
        <w:spacing w:after="0" w:line="240" w:lineRule="auto"/>
      </w:pPr>
      <w:r>
        <w:separator/>
      </w:r>
    </w:p>
  </w:endnote>
  <w:endnote w:type="continuationSeparator" w:id="0">
    <w:p w14:paraId="757BC362" w14:textId="77777777" w:rsidR="00D869A4" w:rsidRDefault="00D869A4" w:rsidP="0073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adline MT Bold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683D" w14:textId="77777777" w:rsidR="00D869A4" w:rsidRDefault="00D869A4" w:rsidP="00737D94">
      <w:pPr>
        <w:spacing w:after="0" w:line="240" w:lineRule="auto"/>
      </w:pPr>
      <w:r>
        <w:separator/>
      </w:r>
    </w:p>
  </w:footnote>
  <w:footnote w:type="continuationSeparator" w:id="0">
    <w:p w14:paraId="1DC71EF9" w14:textId="77777777" w:rsidR="00D869A4" w:rsidRDefault="00D869A4" w:rsidP="0073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947F" w14:textId="77777777" w:rsidR="00D869A4" w:rsidRPr="0074087B" w:rsidRDefault="00D869A4" w:rsidP="0074087B">
    <w:pPr>
      <w:tabs>
        <w:tab w:val="left" w:pos="1710"/>
      </w:tabs>
      <w:spacing w:after="0" w:line="240" w:lineRule="auto"/>
      <w:jc w:val="both"/>
      <w:rPr>
        <w:rFonts w:ascii="Arial" w:eastAsia="Times New Roman" w:hAnsi="Arial" w:cs="Arial"/>
        <w:b/>
        <w:color w:val="0070C0"/>
        <w:sz w:val="24"/>
        <w:szCs w:val="24"/>
        <w:lang w:val="en-AU"/>
      </w:rPr>
    </w:pPr>
    <w:r w:rsidRPr="0074087B">
      <w:rPr>
        <w:rFonts w:ascii="Arial" w:eastAsia="Times New Roman" w:hAnsi="Arial" w:cs="Times New Roman"/>
        <w:noProof/>
        <w:szCs w:val="20"/>
        <w:lang w:val="en-AU" w:eastAsia="en-AU"/>
      </w:rPr>
      <w:drawing>
        <wp:anchor distT="0" distB="0" distL="114300" distR="114300" simplePos="0" relativeHeight="251665408" behindDoc="0" locked="0" layoutInCell="1" allowOverlap="1" wp14:anchorId="6B716151" wp14:editId="77AF3E75">
          <wp:simplePos x="0" y="0"/>
          <wp:positionH relativeFrom="column">
            <wp:posOffset>5160645</wp:posOffset>
          </wp:positionH>
          <wp:positionV relativeFrom="paragraph">
            <wp:posOffset>-222885</wp:posOffset>
          </wp:positionV>
          <wp:extent cx="1190625" cy="495300"/>
          <wp:effectExtent l="0" t="0" r="9525" b="0"/>
          <wp:wrapNone/>
          <wp:docPr id="269" name="Picture 269" descr="Maranoa Logo Proc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aranoa Logo Proce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color w:val="0070C0"/>
        <w:sz w:val="24"/>
        <w:szCs w:val="24"/>
        <w:lang w:val="en-AU"/>
      </w:rPr>
      <w:t>INVITATION TO TENDER &amp; INFORMATION FOR TENDERERS</w:t>
    </w:r>
  </w:p>
  <w:p w14:paraId="0E489DF6" w14:textId="77777777" w:rsidR="00D869A4" w:rsidRPr="0074087B" w:rsidRDefault="00D869A4" w:rsidP="0074087B">
    <w:pPr>
      <w:tabs>
        <w:tab w:val="left" w:pos="1710"/>
      </w:tabs>
      <w:spacing w:after="0" w:line="240" w:lineRule="auto"/>
      <w:jc w:val="both"/>
      <w:rPr>
        <w:rFonts w:ascii="Arial" w:eastAsia="Times New Roman" w:hAnsi="Arial" w:cs="Arial"/>
        <w:b/>
        <w:color w:val="595959"/>
        <w:szCs w:val="20"/>
        <w:lang w:val="en-AU"/>
      </w:rPr>
    </w:pPr>
    <w:r w:rsidRPr="0074087B">
      <w:rPr>
        <w:rFonts w:ascii="Arial" w:eastAsia="Times New Roman" w:hAnsi="Arial" w:cs="Arial"/>
        <w:b/>
        <w:noProof/>
        <w:color w:val="595959"/>
        <w:szCs w:val="20"/>
        <w:lang w:val="en-AU" w:eastAsia="en-AU"/>
      </w:rPr>
      <w:drawing>
        <wp:inline distT="0" distB="0" distL="0" distR="0" wp14:anchorId="18FC0D36" wp14:editId="18938A17">
          <wp:extent cx="6368415" cy="56515"/>
          <wp:effectExtent l="0" t="0" r="0" b="635"/>
          <wp:docPr id="270" name="Picture 270" descr="Str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r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5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0A755" w14:textId="77777777" w:rsidR="00D869A4" w:rsidRPr="00E53E41" w:rsidRDefault="00D869A4" w:rsidP="00E53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27C"/>
    <w:multiLevelType w:val="multilevel"/>
    <w:tmpl w:val="A73AE6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E1C0B"/>
    <w:multiLevelType w:val="hybridMultilevel"/>
    <w:tmpl w:val="FE56B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D0791"/>
    <w:multiLevelType w:val="hybridMultilevel"/>
    <w:tmpl w:val="E73A497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6044FB"/>
    <w:multiLevelType w:val="hybridMultilevel"/>
    <w:tmpl w:val="217A93E2"/>
    <w:lvl w:ilvl="0" w:tplc="D6867956">
      <w:start w:val="1"/>
      <w:numFmt w:val="lowerLetter"/>
      <w:lvlText w:val="(%1)"/>
      <w:lvlJc w:val="left"/>
      <w:pPr>
        <w:ind w:left="1040" w:hanging="360"/>
      </w:pPr>
      <w:rPr>
        <w:rFonts w:ascii="Arial" w:eastAsia="Times New Roman" w:hAnsi="Arial" w:cs="Arial"/>
        <w:b w:val="0"/>
      </w:rPr>
    </w:lvl>
    <w:lvl w:ilvl="1" w:tplc="0C090019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028D0187"/>
    <w:multiLevelType w:val="hybridMultilevel"/>
    <w:tmpl w:val="DC761F22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2A8192D"/>
    <w:multiLevelType w:val="multilevel"/>
    <w:tmpl w:val="200497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6A5231"/>
    <w:multiLevelType w:val="multilevel"/>
    <w:tmpl w:val="1CD696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850"/>
      </w:pPr>
      <w:rPr>
        <w:rFonts w:ascii="Arial" w:eastAsia="Times New Roman" w:hAnsi="Arial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059D7C8F"/>
    <w:multiLevelType w:val="hybridMultilevel"/>
    <w:tmpl w:val="3F9C9208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F6418A"/>
    <w:multiLevelType w:val="multilevel"/>
    <w:tmpl w:val="6CA2239C"/>
    <w:lvl w:ilvl="0">
      <w:start w:val="1"/>
      <w:numFmt w:val="decimal"/>
      <w:pStyle w:val="Sub-Clause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9" w15:restartNumberingAfterBreak="0">
    <w:nsid w:val="078B223E"/>
    <w:multiLevelType w:val="singleLevel"/>
    <w:tmpl w:val="A44214C4"/>
    <w:lvl w:ilvl="0">
      <w:start w:val="1"/>
      <w:numFmt w:val="lowerLetter"/>
      <w:lvlText w:val="(%1)"/>
      <w:lvlJc w:val="left"/>
      <w:pPr>
        <w:tabs>
          <w:tab w:val="num" w:pos="612"/>
        </w:tabs>
        <w:ind w:left="612" w:hanging="540"/>
      </w:pPr>
      <w:rPr>
        <w:rFonts w:hint="default"/>
      </w:rPr>
    </w:lvl>
  </w:abstractNum>
  <w:abstractNum w:abstractNumId="10" w15:restartNumberingAfterBreak="0">
    <w:nsid w:val="0BAB5F77"/>
    <w:multiLevelType w:val="multilevel"/>
    <w:tmpl w:val="5A4A4CEA"/>
    <w:lvl w:ilvl="0">
      <w:start w:val="1"/>
      <w:numFmt w:val="decimal"/>
      <w:lvlText w:val="%1 "/>
      <w:lvlJc w:val="left"/>
      <w:pPr>
        <w:tabs>
          <w:tab w:val="num" w:pos="680"/>
        </w:tabs>
        <w:ind w:left="578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578" w:hanging="578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32"/>
        </w:tabs>
        <w:ind w:left="578" w:hanging="57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32"/>
        </w:tabs>
        <w:ind w:left="578" w:hanging="5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578" w:hanging="5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578" w:hanging="57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578" w:hanging="5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578" w:hanging="57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578" w:hanging="578"/>
      </w:pPr>
      <w:rPr>
        <w:rFonts w:hint="default"/>
      </w:rPr>
    </w:lvl>
  </w:abstractNum>
  <w:abstractNum w:abstractNumId="11" w15:restartNumberingAfterBreak="0">
    <w:nsid w:val="0C1E07F4"/>
    <w:multiLevelType w:val="hybridMultilevel"/>
    <w:tmpl w:val="F5D20F16"/>
    <w:lvl w:ilvl="0" w:tplc="22463442">
      <w:start w:val="1"/>
      <w:numFmt w:val="lowerLetter"/>
      <w:lvlText w:val="(%1)"/>
      <w:lvlJc w:val="left"/>
      <w:pPr>
        <w:ind w:left="1298" w:hanging="360"/>
      </w:pPr>
      <w:rPr>
        <w:rFonts w:ascii="Arial" w:eastAsia="Times New Roman" w:hAnsi="Arial" w:cs="Times New Roman"/>
      </w:rPr>
    </w:lvl>
    <w:lvl w:ilvl="1" w:tplc="0C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 w15:restartNumberingAfterBreak="0">
    <w:nsid w:val="0E20195F"/>
    <w:multiLevelType w:val="hybridMultilevel"/>
    <w:tmpl w:val="3F9C9208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8061BC"/>
    <w:multiLevelType w:val="multilevel"/>
    <w:tmpl w:val="ACBEAA88"/>
    <w:lvl w:ilvl="0">
      <w:start w:val="1"/>
      <w:numFmt w:val="decimal"/>
      <w:pStyle w:val="MELegal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1">
      <w:start w:val="1"/>
      <w:numFmt w:val="decimal"/>
      <w:pStyle w:val="MELega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0"/>
        </w:tabs>
        <w:ind w:left="681" w:hanging="681"/>
      </w:pPr>
      <w:rPr>
        <w:rFonts w:ascii="Arial" w:hAnsi="Arial" w:cs="Arial" w:hint="default"/>
        <w:b w:val="0"/>
        <w:sz w:val="20"/>
        <w:szCs w:val="20"/>
      </w:rPr>
    </w:lvl>
    <w:lvl w:ilvl="3">
      <w:numFmt w:val="none"/>
      <w:pStyle w:val="MELegal4"/>
      <w:lvlText w:val=""/>
      <w:lvlJc w:val="left"/>
      <w:pPr>
        <w:tabs>
          <w:tab w:val="num" w:pos="360"/>
        </w:tabs>
      </w:pPr>
    </w:lvl>
    <w:lvl w:ilvl="4">
      <w:numFmt w:val="decimal"/>
      <w:pStyle w:val="MELegal5"/>
      <w:lvlText w:val=""/>
      <w:lvlJc w:val="left"/>
    </w:lvl>
    <w:lvl w:ilvl="5">
      <w:numFmt w:val="decimal"/>
      <w:pStyle w:val="MELega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2E46CE"/>
    <w:multiLevelType w:val="hybridMultilevel"/>
    <w:tmpl w:val="94D6608A"/>
    <w:lvl w:ilvl="0" w:tplc="CD9EA9D0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680" w:hanging="360"/>
      </w:pPr>
    </w:lvl>
    <w:lvl w:ilvl="2" w:tplc="0C09001B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126A0F85"/>
    <w:multiLevelType w:val="hybridMultilevel"/>
    <w:tmpl w:val="29BC7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617DEE"/>
    <w:multiLevelType w:val="hybridMultilevel"/>
    <w:tmpl w:val="AA424E1A"/>
    <w:lvl w:ilvl="0" w:tplc="0C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1AC8ABF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24457C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7E84B4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83E593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5F2067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5D0977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9E81D8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0E4CB2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58007BA"/>
    <w:multiLevelType w:val="hybridMultilevel"/>
    <w:tmpl w:val="3F6A3D58"/>
    <w:lvl w:ilvl="0" w:tplc="9892A21A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 w15:restartNumberingAfterBreak="0">
    <w:nsid w:val="1B3B5618"/>
    <w:multiLevelType w:val="hybridMultilevel"/>
    <w:tmpl w:val="38069990"/>
    <w:lvl w:ilvl="0" w:tplc="3B28F91E">
      <w:start w:val="1"/>
      <w:numFmt w:val="lowerLetter"/>
      <w:lvlText w:val="(%1)"/>
      <w:lvlJc w:val="left"/>
      <w:pPr>
        <w:ind w:left="927" w:hanging="360"/>
      </w:pPr>
      <w:rPr>
        <w:rFonts w:ascii="Arial" w:eastAsia="Times New Roman" w:hAnsi="Arial" w:cs="Times New Roman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BC34E27"/>
    <w:multiLevelType w:val="hybridMultilevel"/>
    <w:tmpl w:val="81A62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F0474"/>
    <w:multiLevelType w:val="hybridMultilevel"/>
    <w:tmpl w:val="248C9164"/>
    <w:lvl w:ilvl="0" w:tplc="0C09001B">
      <w:start w:val="1"/>
      <w:numFmt w:val="lowerRoman"/>
      <w:lvlText w:val="%1."/>
      <w:lvlJc w:val="righ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1" w15:restartNumberingAfterBreak="0">
    <w:nsid w:val="1DDC3986"/>
    <w:multiLevelType w:val="hybridMultilevel"/>
    <w:tmpl w:val="2FBA518A"/>
    <w:lvl w:ilvl="0" w:tplc="3B28F91E">
      <w:start w:val="1"/>
      <w:numFmt w:val="lowerLetter"/>
      <w:lvlText w:val="(%1)"/>
      <w:lvlJc w:val="left"/>
      <w:pPr>
        <w:ind w:left="1854" w:hanging="360"/>
      </w:pPr>
      <w:rPr>
        <w:rFonts w:ascii="Arial" w:eastAsia="Times New Roman" w:hAnsi="Arial" w:cs="Times New Roman"/>
      </w:r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3B28F91E">
      <w:start w:val="1"/>
      <w:numFmt w:val="lowerLetter"/>
      <w:lvlText w:val="(%3)"/>
      <w:lvlJc w:val="left"/>
      <w:pPr>
        <w:ind w:left="3294" w:hanging="180"/>
      </w:pPr>
      <w:rPr>
        <w:rFonts w:ascii="Arial" w:eastAsia="Times New Roman" w:hAnsi="Arial" w:cs="Times New Roman"/>
      </w:r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1E92024C"/>
    <w:multiLevelType w:val="hybridMultilevel"/>
    <w:tmpl w:val="842C0D72"/>
    <w:lvl w:ilvl="0" w:tplc="0C09001B">
      <w:start w:val="1"/>
      <w:numFmt w:val="lowerRoman"/>
      <w:lvlText w:val="%1."/>
      <w:lvlJc w:val="righ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 w15:restartNumberingAfterBreak="0">
    <w:nsid w:val="1F1E6EAC"/>
    <w:multiLevelType w:val="hybridMultilevel"/>
    <w:tmpl w:val="440E61C0"/>
    <w:lvl w:ilvl="0" w:tplc="0C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20CF63EC"/>
    <w:multiLevelType w:val="multilevel"/>
    <w:tmpl w:val="1CD696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850"/>
      </w:pPr>
      <w:rPr>
        <w:rFonts w:ascii="Arial" w:eastAsia="Times New Roman" w:hAnsi="Arial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 w15:restartNumberingAfterBreak="0">
    <w:nsid w:val="21CB0F0F"/>
    <w:multiLevelType w:val="hybridMultilevel"/>
    <w:tmpl w:val="7F9E3FF0"/>
    <w:lvl w:ilvl="0" w:tplc="E30C00A8">
      <w:start w:val="1"/>
      <w:numFmt w:val="lowerLetter"/>
      <w:lvlText w:val="(%1)"/>
      <w:lvlJc w:val="left"/>
      <w:pPr>
        <w:ind w:left="604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240042BF"/>
    <w:multiLevelType w:val="hybridMultilevel"/>
    <w:tmpl w:val="07B8A1E8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4144393C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9A504F"/>
    <w:multiLevelType w:val="hybridMultilevel"/>
    <w:tmpl w:val="3E4E8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9A7F7C"/>
    <w:multiLevelType w:val="hybridMultilevel"/>
    <w:tmpl w:val="D4B82088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7BC0F0D"/>
    <w:multiLevelType w:val="hybridMultilevel"/>
    <w:tmpl w:val="275E9F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740982"/>
    <w:multiLevelType w:val="hybridMultilevel"/>
    <w:tmpl w:val="53CC4CD8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A3269D4"/>
    <w:multiLevelType w:val="hybridMultilevel"/>
    <w:tmpl w:val="6C988226"/>
    <w:lvl w:ilvl="0" w:tplc="0C09001B">
      <w:start w:val="1"/>
      <w:numFmt w:val="lowerRoman"/>
      <w:lvlText w:val="%1."/>
      <w:lvlJc w:val="righ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 w15:restartNumberingAfterBreak="0">
    <w:nsid w:val="2B8961B7"/>
    <w:multiLevelType w:val="multilevel"/>
    <w:tmpl w:val="C9181642"/>
    <w:lvl w:ilvl="0">
      <w:start w:val="1"/>
      <w:numFmt w:val="decimal"/>
      <w:pStyle w:val="BodyTextIndent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4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2BDC526C"/>
    <w:multiLevelType w:val="hybridMultilevel"/>
    <w:tmpl w:val="851CE4B2"/>
    <w:lvl w:ilvl="0" w:tplc="2CD0AA66">
      <w:start w:val="1"/>
      <w:numFmt w:val="decimal"/>
      <w:pStyle w:val="HeadingLevel1"/>
      <w:lvlText w:val="%1"/>
      <w:lvlJc w:val="left"/>
      <w:pPr>
        <w:ind w:left="720" w:hanging="360"/>
      </w:pPr>
      <w:rPr>
        <w:rFonts w:ascii="Arial Bold" w:hAnsi="Arial Bold"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4269AD"/>
    <w:multiLevelType w:val="hybridMultilevel"/>
    <w:tmpl w:val="38B25AB4"/>
    <w:lvl w:ilvl="0" w:tplc="8FA42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83C85"/>
    <w:multiLevelType w:val="multilevel"/>
    <w:tmpl w:val="4388343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 w15:restartNumberingAfterBreak="0">
    <w:nsid w:val="2E761D72"/>
    <w:multiLevelType w:val="hybridMultilevel"/>
    <w:tmpl w:val="3F9C9208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E7E6455"/>
    <w:multiLevelType w:val="hybridMultilevel"/>
    <w:tmpl w:val="A2669F3E"/>
    <w:lvl w:ilvl="0" w:tplc="A508C4D6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707F45"/>
    <w:multiLevelType w:val="hybridMultilevel"/>
    <w:tmpl w:val="C1D2151E"/>
    <w:lvl w:ilvl="0" w:tplc="2E5E4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A02325"/>
    <w:multiLevelType w:val="hybridMultilevel"/>
    <w:tmpl w:val="B686BC38"/>
    <w:lvl w:ilvl="0" w:tplc="454245DE">
      <w:start w:val="1"/>
      <w:numFmt w:val="lowerLetter"/>
      <w:lvlText w:val="(%1)"/>
      <w:lvlJc w:val="left"/>
      <w:pPr>
        <w:tabs>
          <w:tab w:val="num" w:pos="600"/>
        </w:tabs>
        <w:ind w:left="600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0" w15:restartNumberingAfterBreak="0">
    <w:nsid w:val="31F42A84"/>
    <w:multiLevelType w:val="hybridMultilevel"/>
    <w:tmpl w:val="650601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BB45BD"/>
    <w:multiLevelType w:val="hybridMultilevel"/>
    <w:tmpl w:val="71C2B2BE"/>
    <w:lvl w:ilvl="0" w:tplc="3B28F91E">
      <w:start w:val="1"/>
      <w:numFmt w:val="lowerLetter"/>
      <w:lvlText w:val="(%1)"/>
      <w:lvlJc w:val="left"/>
      <w:pPr>
        <w:ind w:left="1854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36703606"/>
    <w:multiLevelType w:val="hybridMultilevel"/>
    <w:tmpl w:val="94D6608A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7DC2378"/>
    <w:multiLevelType w:val="hybridMultilevel"/>
    <w:tmpl w:val="E53A8ED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7DC3946"/>
    <w:multiLevelType w:val="hybridMultilevel"/>
    <w:tmpl w:val="94D6608A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82E748A"/>
    <w:multiLevelType w:val="hybridMultilevel"/>
    <w:tmpl w:val="FBA47CBC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8402728"/>
    <w:multiLevelType w:val="hybridMultilevel"/>
    <w:tmpl w:val="950EDDE2"/>
    <w:lvl w:ilvl="0" w:tplc="B6569808">
      <w:start w:val="1"/>
      <w:numFmt w:val="lowerRoman"/>
      <w:lvlText w:val="(%1)"/>
      <w:lvlJc w:val="left"/>
      <w:pPr>
        <w:ind w:left="2160" w:hanging="720"/>
      </w:pPr>
      <w:rPr>
        <w:rFonts w:ascii="Arial Narrow" w:eastAsia="Times New Roman" w:hAnsi="Arial Narrow" w:cs="Times New Roman"/>
      </w:rPr>
    </w:lvl>
    <w:lvl w:ilvl="1" w:tplc="B5BA13C0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3B707DEF"/>
    <w:multiLevelType w:val="hybridMultilevel"/>
    <w:tmpl w:val="015201C2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CFB3A09"/>
    <w:multiLevelType w:val="hybridMultilevel"/>
    <w:tmpl w:val="53CC4CD8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D7E5371"/>
    <w:multiLevelType w:val="multilevel"/>
    <w:tmpl w:val="964A2C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3FBB1782"/>
    <w:multiLevelType w:val="hybridMultilevel"/>
    <w:tmpl w:val="22D4600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4309782B"/>
    <w:multiLevelType w:val="hybridMultilevel"/>
    <w:tmpl w:val="98B877DA"/>
    <w:lvl w:ilvl="0" w:tplc="B478D12E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438342D7"/>
    <w:multiLevelType w:val="multilevel"/>
    <w:tmpl w:val="A73AE6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2563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45B744CD"/>
    <w:multiLevelType w:val="hybridMultilevel"/>
    <w:tmpl w:val="26D2AFFC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7497749"/>
    <w:multiLevelType w:val="multilevel"/>
    <w:tmpl w:val="3D02FC5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5" w15:restartNumberingAfterBreak="0">
    <w:nsid w:val="476D6873"/>
    <w:multiLevelType w:val="hybridMultilevel"/>
    <w:tmpl w:val="7B9A6256"/>
    <w:lvl w:ilvl="0" w:tplc="303CE570">
      <w:start w:val="1"/>
      <w:numFmt w:val="lowerLetter"/>
      <w:lvlText w:val="(%1)"/>
      <w:lvlJc w:val="left"/>
      <w:pPr>
        <w:ind w:left="2643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6" w15:restartNumberingAfterBreak="0">
    <w:nsid w:val="47B65D7F"/>
    <w:multiLevelType w:val="hybridMultilevel"/>
    <w:tmpl w:val="70D619C6"/>
    <w:lvl w:ilvl="0" w:tplc="7CD6B306">
      <w:start w:val="1"/>
      <w:numFmt w:val="lowerLetter"/>
      <w:lvlText w:val="%1)"/>
      <w:lvlJc w:val="left"/>
      <w:pPr>
        <w:ind w:left="1377" w:hanging="8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4E5C64DC"/>
    <w:multiLevelType w:val="hybridMultilevel"/>
    <w:tmpl w:val="94D6608A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F61089C"/>
    <w:multiLevelType w:val="hybridMultilevel"/>
    <w:tmpl w:val="DAACA2B0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505E5B1F"/>
    <w:multiLevelType w:val="hybridMultilevel"/>
    <w:tmpl w:val="DE90FDEA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0" w15:restartNumberingAfterBreak="0">
    <w:nsid w:val="516B46CB"/>
    <w:multiLevelType w:val="hybridMultilevel"/>
    <w:tmpl w:val="A1445378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232042D"/>
    <w:multiLevelType w:val="hybridMultilevel"/>
    <w:tmpl w:val="B686BC38"/>
    <w:lvl w:ilvl="0" w:tplc="454245DE">
      <w:start w:val="1"/>
      <w:numFmt w:val="lowerLetter"/>
      <w:lvlText w:val="(%1)"/>
      <w:lvlJc w:val="left"/>
      <w:pPr>
        <w:tabs>
          <w:tab w:val="num" w:pos="600"/>
        </w:tabs>
        <w:ind w:left="600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2" w15:restartNumberingAfterBreak="0">
    <w:nsid w:val="531B74C6"/>
    <w:multiLevelType w:val="hybridMultilevel"/>
    <w:tmpl w:val="20CEE9C6"/>
    <w:lvl w:ilvl="0" w:tplc="8FA422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885D57"/>
    <w:multiLevelType w:val="multilevel"/>
    <w:tmpl w:val="168C6AD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4" w15:restartNumberingAfterBreak="0">
    <w:nsid w:val="558220B3"/>
    <w:multiLevelType w:val="hybridMultilevel"/>
    <w:tmpl w:val="3F9C9208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70E7C71"/>
    <w:multiLevelType w:val="hybridMultilevel"/>
    <w:tmpl w:val="04405E4E"/>
    <w:lvl w:ilvl="0" w:tplc="A726E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D21D30"/>
    <w:multiLevelType w:val="hybridMultilevel"/>
    <w:tmpl w:val="E05CC2F6"/>
    <w:lvl w:ilvl="0" w:tplc="3B28F91E">
      <w:start w:val="1"/>
      <w:numFmt w:val="lowerLetter"/>
      <w:lvlText w:val="(%1)"/>
      <w:lvlJc w:val="left"/>
      <w:pPr>
        <w:ind w:left="1854" w:hanging="360"/>
      </w:pPr>
      <w:rPr>
        <w:rFonts w:ascii="Arial" w:eastAsia="Times New Roman" w:hAnsi="Arial" w:cs="Times New Roman"/>
      </w:rPr>
    </w:lvl>
    <w:lvl w:ilvl="1" w:tplc="0C090019">
      <w:start w:val="1"/>
      <w:numFmt w:val="lowerLetter"/>
      <w:lvlText w:val="%2."/>
      <w:lvlJc w:val="left"/>
      <w:pPr>
        <w:ind w:left="2574" w:hanging="360"/>
      </w:pPr>
    </w:lvl>
    <w:lvl w:ilvl="2" w:tplc="0C09001B">
      <w:start w:val="1"/>
      <w:numFmt w:val="lowerRoman"/>
      <w:lvlText w:val="%3."/>
      <w:lvlJc w:val="right"/>
      <w:pPr>
        <w:ind w:left="3294" w:hanging="180"/>
      </w:pPr>
    </w:lvl>
    <w:lvl w:ilvl="3" w:tplc="0C09000F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 w15:restartNumberingAfterBreak="0">
    <w:nsid w:val="59F00EBC"/>
    <w:multiLevelType w:val="hybridMultilevel"/>
    <w:tmpl w:val="D8167DF4"/>
    <w:lvl w:ilvl="0" w:tplc="29E0D9EA">
      <w:start w:val="1"/>
      <w:numFmt w:val="lowerRoman"/>
      <w:lvlText w:val="%1)"/>
      <w:lvlJc w:val="left"/>
      <w:pPr>
        <w:ind w:left="1920" w:hanging="360"/>
      </w:pPr>
      <w:rPr>
        <w:rFonts w:ascii="Arial" w:eastAsia="Times New Roman" w:hAnsi="Arial" w:cs="Arial"/>
      </w:rPr>
    </w:lvl>
    <w:lvl w:ilvl="1" w:tplc="62CEDE26">
      <w:start w:val="1"/>
      <w:numFmt w:val="lowerLetter"/>
      <w:lvlText w:val="(%2)"/>
      <w:lvlJc w:val="left"/>
      <w:pPr>
        <w:ind w:left="2640" w:hanging="360"/>
      </w:pPr>
      <w:rPr>
        <w:rFonts w:ascii="Arial" w:eastAsia="Times New Roman" w:hAnsi="Arial" w:cs="Arial"/>
      </w:r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8" w15:restartNumberingAfterBreak="0">
    <w:nsid w:val="5CF56333"/>
    <w:multiLevelType w:val="hybridMultilevel"/>
    <w:tmpl w:val="A91C08B4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D0251B4"/>
    <w:multiLevelType w:val="hybridMultilevel"/>
    <w:tmpl w:val="04A801F0"/>
    <w:lvl w:ilvl="0" w:tplc="75A8191E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0" w15:restartNumberingAfterBreak="0">
    <w:nsid w:val="5EA35F49"/>
    <w:multiLevelType w:val="hybridMultilevel"/>
    <w:tmpl w:val="755EFC44"/>
    <w:lvl w:ilvl="0" w:tplc="0C090017">
      <w:start w:val="1"/>
      <w:numFmt w:val="lowerLetter"/>
      <w:lvlText w:val="%1)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1" w15:restartNumberingAfterBreak="0">
    <w:nsid w:val="5EAD641F"/>
    <w:multiLevelType w:val="hybridMultilevel"/>
    <w:tmpl w:val="89808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5573F1"/>
    <w:multiLevelType w:val="hybridMultilevel"/>
    <w:tmpl w:val="523649EC"/>
    <w:lvl w:ilvl="0" w:tplc="5BD209BC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F14E5C"/>
    <w:multiLevelType w:val="hybridMultilevel"/>
    <w:tmpl w:val="C45C8DF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60FE2C0A"/>
    <w:multiLevelType w:val="hybridMultilevel"/>
    <w:tmpl w:val="82CE86F2"/>
    <w:lvl w:ilvl="0" w:tplc="D6867956">
      <w:start w:val="1"/>
      <w:numFmt w:val="lowerLetter"/>
      <w:lvlText w:val="(%1)"/>
      <w:lvlJc w:val="left"/>
      <w:pPr>
        <w:ind w:left="1040" w:hanging="360"/>
      </w:pPr>
      <w:rPr>
        <w:rFonts w:ascii="Arial" w:eastAsia="Times New Roman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6104BCF"/>
    <w:multiLevelType w:val="hybridMultilevel"/>
    <w:tmpl w:val="04405E4E"/>
    <w:lvl w:ilvl="0" w:tplc="A726E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DC3ABF"/>
    <w:multiLevelType w:val="hybridMultilevel"/>
    <w:tmpl w:val="7F9E3FF0"/>
    <w:lvl w:ilvl="0" w:tplc="E30C00A8">
      <w:start w:val="1"/>
      <w:numFmt w:val="lowerLetter"/>
      <w:lvlText w:val="(%1)"/>
      <w:lvlJc w:val="left"/>
      <w:pPr>
        <w:ind w:left="604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7" w15:restartNumberingAfterBreak="0">
    <w:nsid w:val="68A14849"/>
    <w:multiLevelType w:val="multilevel"/>
    <w:tmpl w:val="A73AE6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2563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68BB1086"/>
    <w:multiLevelType w:val="hybridMultilevel"/>
    <w:tmpl w:val="333E3330"/>
    <w:lvl w:ilvl="0" w:tplc="3B28F91E">
      <w:start w:val="1"/>
      <w:numFmt w:val="lowerLetter"/>
      <w:lvlText w:val="(%1)"/>
      <w:lvlJc w:val="left"/>
      <w:pPr>
        <w:ind w:left="1854" w:hanging="360"/>
      </w:pPr>
      <w:rPr>
        <w:rFonts w:ascii="Arial" w:eastAsia="Times New Roman" w:hAnsi="Arial" w:cs="Times New Roman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9" w15:restartNumberingAfterBreak="0">
    <w:nsid w:val="696E6AA5"/>
    <w:multiLevelType w:val="hybridMultilevel"/>
    <w:tmpl w:val="231C4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29400C"/>
    <w:multiLevelType w:val="hybridMultilevel"/>
    <w:tmpl w:val="2AC63F98"/>
    <w:lvl w:ilvl="0" w:tplc="38E4F3D0">
      <w:start w:val="1"/>
      <w:numFmt w:val="lowerLetter"/>
      <w:lvlText w:val="(%1)"/>
      <w:lvlJc w:val="left"/>
      <w:pPr>
        <w:tabs>
          <w:tab w:val="num" w:pos="600"/>
        </w:tabs>
        <w:ind w:left="600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1" w15:restartNumberingAfterBreak="0">
    <w:nsid w:val="6E7252F5"/>
    <w:multiLevelType w:val="hybridMultilevel"/>
    <w:tmpl w:val="8F24C35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F456F46"/>
    <w:multiLevelType w:val="hybridMultilevel"/>
    <w:tmpl w:val="D6367F96"/>
    <w:lvl w:ilvl="0" w:tplc="B14E7020">
      <w:start w:val="1"/>
      <w:numFmt w:val="lowerLetter"/>
      <w:lvlText w:val="(%1)"/>
      <w:lvlJc w:val="left"/>
      <w:pPr>
        <w:ind w:left="87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97" w:hanging="360"/>
      </w:pPr>
    </w:lvl>
    <w:lvl w:ilvl="2" w:tplc="0C09001B" w:tentative="1">
      <w:start w:val="1"/>
      <w:numFmt w:val="lowerRoman"/>
      <w:lvlText w:val="%3."/>
      <w:lvlJc w:val="right"/>
      <w:pPr>
        <w:ind w:left="2317" w:hanging="180"/>
      </w:pPr>
    </w:lvl>
    <w:lvl w:ilvl="3" w:tplc="0C09000F" w:tentative="1">
      <w:start w:val="1"/>
      <w:numFmt w:val="decimal"/>
      <w:lvlText w:val="%4."/>
      <w:lvlJc w:val="left"/>
      <w:pPr>
        <w:ind w:left="3037" w:hanging="360"/>
      </w:pPr>
    </w:lvl>
    <w:lvl w:ilvl="4" w:tplc="0C090019" w:tentative="1">
      <w:start w:val="1"/>
      <w:numFmt w:val="lowerLetter"/>
      <w:lvlText w:val="%5."/>
      <w:lvlJc w:val="left"/>
      <w:pPr>
        <w:ind w:left="3757" w:hanging="360"/>
      </w:pPr>
    </w:lvl>
    <w:lvl w:ilvl="5" w:tplc="0C09001B" w:tentative="1">
      <w:start w:val="1"/>
      <w:numFmt w:val="lowerRoman"/>
      <w:lvlText w:val="%6."/>
      <w:lvlJc w:val="right"/>
      <w:pPr>
        <w:ind w:left="4477" w:hanging="180"/>
      </w:pPr>
    </w:lvl>
    <w:lvl w:ilvl="6" w:tplc="0C09000F" w:tentative="1">
      <w:start w:val="1"/>
      <w:numFmt w:val="decimal"/>
      <w:lvlText w:val="%7."/>
      <w:lvlJc w:val="left"/>
      <w:pPr>
        <w:ind w:left="5197" w:hanging="360"/>
      </w:pPr>
    </w:lvl>
    <w:lvl w:ilvl="7" w:tplc="0C090019" w:tentative="1">
      <w:start w:val="1"/>
      <w:numFmt w:val="lowerLetter"/>
      <w:lvlText w:val="%8."/>
      <w:lvlJc w:val="left"/>
      <w:pPr>
        <w:ind w:left="5917" w:hanging="360"/>
      </w:pPr>
    </w:lvl>
    <w:lvl w:ilvl="8" w:tplc="0C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3" w15:restartNumberingAfterBreak="0">
    <w:nsid w:val="73AE2C03"/>
    <w:multiLevelType w:val="multilevel"/>
    <w:tmpl w:val="EB944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42F007D"/>
    <w:multiLevelType w:val="hybridMultilevel"/>
    <w:tmpl w:val="2A323236"/>
    <w:lvl w:ilvl="0" w:tplc="004822DE">
      <w:start w:val="1"/>
      <w:numFmt w:val="lowerLetter"/>
      <w:lvlText w:val="(%1)"/>
      <w:lvlJc w:val="left"/>
      <w:pPr>
        <w:ind w:left="1040" w:hanging="360"/>
      </w:pPr>
      <w:rPr>
        <w:rFonts w:ascii="Arial" w:eastAsia="Times New Roman" w:hAnsi="Arial" w:cs="Aria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5" w15:restartNumberingAfterBreak="0">
    <w:nsid w:val="745779F7"/>
    <w:multiLevelType w:val="hybridMultilevel"/>
    <w:tmpl w:val="92B0D6D6"/>
    <w:lvl w:ilvl="0" w:tplc="D6867956">
      <w:start w:val="1"/>
      <w:numFmt w:val="lowerLetter"/>
      <w:lvlText w:val="(%1)"/>
      <w:lvlJc w:val="left"/>
      <w:pPr>
        <w:ind w:left="1040" w:hanging="360"/>
      </w:pPr>
      <w:rPr>
        <w:rFonts w:ascii="Arial" w:eastAsia="Times New Roman" w:hAnsi="Arial" w:cs="Arial"/>
        <w:b w:val="0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6" w15:restartNumberingAfterBreak="0">
    <w:nsid w:val="74733A59"/>
    <w:multiLevelType w:val="hybridMultilevel"/>
    <w:tmpl w:val="516AD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4F52BB5"/>
    <w:multiLevelType w:val="hybridMultilevel"/>
    <w:tmpl w:val="D1D8FF2A"/>
    <w:lvl w:ilvl="0" w:tplc="4D06734E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751A3CA5"/>
    <w:multiLevelType w:val="hybridMultilevel"/>
    <w:tmpl w:val="44B094E2"/>
    <w:lvl w:ilvl="0" w:tplc="0C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751E4F74"/>
    <w:multiLevelType w:val="multilevel"/>
    <w:tmpl w:val="916EAE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0" w15:restartNumberingAfterBreak="0">
    <w:nsid w:val="771E1CA1"/>
    <w:multiLevelType w:val="hybridMultilevel"/>
    <w:tmpl w:val="E6247270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1" w15:restartNumberingAfterBreak="0">
    <w:nsid w:val="78651B3C"/>
    <w:multiLevelType w:val="hybridMultilevel"/>
    <w:tmpl w:val="179C1B1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79295F0C"/>
    <w:multiLevelType w:val="hybridMultilevel"/>
    <w:tmpl w:val="F36E8DFA"/>
    <w:lvl w:ilvl="0" w:tplc="CA34C2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2E2234"/>
    <w:multiLevelType w:val="hybridMultilevel"/>
    <w:tmpl w:val="B694B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B0D00D5"/>
    <w:multiLevelType w:val="hybridMultilevel"/>
    <w:tmpl w:val="12047FEA"/>
    <w:lvl w:ilvl="0" w:tplc="7A544B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2A53E6"/>
    <w:multiLevelType w:val="multilevel"/>
    <w:tmpl w:val="E6585F7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851"/>
      </w:pPr>
      <w:rPr>
        <w:rFonts w:ascii="Arial" w:eastAsia="Times New Roman" w:hAnsi="Arial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6" w15:restartNumberingAfterBreak="0">
    <w:nsid w:val="7DB72EC8"/>
    <w:multiLevelType w:val="hybridMultilevel"/>
    <w:tmpl w:val="F2F8BD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7ED170D1"/>
    <w:multiLevelType w:val="hybridMultilevel"/>
    <w:tmpl w:val="94D6608A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FE82FDF"/>
    <w:multiLevelType w:val="hybridMultilevel"/>
    <w:tmpl w:val="B97E8C34"/>
    <w:lvl w:ilvl="0" w:tplc="CD9EA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7039600">
    <w:abstractNumId w:val="4"/>
  </w:num>
  <w:num w:numId="2" w16cid:durableId="399983578">
    <w:abstractNumId w:val="38"/>
  </w:num>
  <w:num w:numId="3" w16cid:durableId="146367281">
    <w:abstractNumId w:val="68"/>
  </w:num>
  <w:num w:numId="4" w16cid:durableId="414401778">
    <w:abstractNumId w:val="65"/>
  </w:num>
  <w:num w:numId="5" w16cid:durableId="1770812008">
    <w:abstractNumId w:val="75"/>
  </w:num>
  <w:num w:numId="6" w16cid:durableId="1476097855">
    <w:abstractNumId w:val="67"/>
  </w:num>
  <w:num w:numId="7" w16cid:durableId="564998654">
    <w:abstractNumId w:val="94"/>
  </w:num>
  <w:num w:numId="8" w16cid:durableId="1031757852">
    <w:abstractNumId w:val="92"/>
  </w:num>
  <w:num w:numId="9" w16cid:durableId="1448549993">
    <w:abstractNumId w:val="55"/>
  </w:num>
  <w:num w:numId="10" w16cid:durableId="1009792775">
    <w:abstractNumId w:val="17"/>
  </w:num>
  <w:num w:numId="11" w16cid:durableId="863439624">
    <w:abstractNumId w:val="22"/>
  </w:num>
  <w:num w:numId="12" w16cid:durableId="454757789">
    <w:abstractNumId w:val="31"/>
  </w:num>
  <w:num w:numId="13" w16cid:durableId="1638492535">
    <w:abstractNumId w:val="20"/>
  </w:num>
  <w:num w:numId="14" w16cid:durableId="1513101837">
    <w:abstractNumId w:val="59"/>
  </w:num>
  <w:num w:numId="15" w16cid:durableId="1906523687">
    <w:abstractNumId w:val="51"/>
  </w:num>
  <w:num w:numId="16" w16cid:durableId="102773415">
    <w:abstractNumId w:val="16"/>
  </w:num>
  <w:num w:numId="17" w16cid:durableId="2096630848">
    <w:abstractNumId w:val="29"/>
  </w:num>
  <w:num w:numId="18" w16cid:durableId="614605376">
    <w:abstractNumId w:val="86"/>
  </w:num>
  <w:num w:numId="19" w16cid:durableId="499976657">
    <w:abstractNumId w:val="19"/>
  </w:num>
  <w:num w:numId="20" w16cid:durableId="1514609427">
    <w:abstractNumId w:val="71"/>
  </w:num>
  <w:num w:numId="21" w16cid:durableId="1232154406">
    <w:abstractNumId w:val="1"/>
  </w:num>
  <w:num w:numId="22" w16cid:durableId="534274916">
    <w:abstractNumId w:val="58"/>
  </w:num>
  <w:num w:numId="23" w16cid:durableId="1115366010">
    <w:abstractNumId w:val="81"/>
  </w:num>
  <w:num w:numId="24" w16cid:durableId="5995280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2668382">
    <w:abstractNumId w:val="90"/>
  </w:num>
  <w:num w:numId="26" w16cid:durableId="1573656752">
    <w:abstractNumId w:val="34"/>
  </w:num>
  <w:num w:numId="27" w16cid:durableId="1902666466">
    <w:abstractNumId w:val="32"/>
  </w:num>
  <w:num w:numId="28" w16cid:durableId="686247809">
    <w:abstractNumId w:val="35"/>
  </w:num>
  <w:num w:numId="29" w16cid:durableId="381366906">
    <w:abstractNumId w:val="78"/>
  </w:num>
  <w:num w:numId="30" w16cid:durableId="1343126177">
    <w:abstractNumId w:val="89"/>
  </w:num>
  <w:num w:numId="31" w16cid:durableId="137845106">
    <w:abstractNumId w:val="24"/>
  </w:num>
  <w:num w:numId="32" w16cid:durableId="251671646">
    <w:abstractNumId w:val="5"/>
  </w:num>
  <w:num w:numId="33" w16cid:durableId="994262422">
    <w:abstractNumId w:val="83"/>
  </w:num>
  <w:num w:numId="34" w16cid:durableId="3283554">
    <w:abstractNumId w:val="95"/>
  </w:num>
  <w:num w:numId="35" w16cid:durableId="1599168427">
    <w:abstractNumId w:val="66"/>
  </w:num>
  <w:num w:numId="36" w16cid:durableId="504055264">
    <w:abstractNumId w:val="41"/>
  </w:num>
  <w:num w:numId="37" w16cid:durableId="1097558059">
    <w:abstractNumId w:val="21"/>
  </w:num>
  <w:num w:numId="38" w16cid:durableId="988022685">
    <w:abstractNumId w:val="56"/>
  </w:num>
  <w:num w:numId="39" w16cid:durableId="1465002361">
    <w:abstractNumId w:val="18"/>
  </w:num>
  <w:num w:numId="40" w16cid:durableId="847521609">
    <w:abstractNumId w:val="10"/>
  </w:num>
  <w:num w:numId="41" w16cid:durableId="1569029320">
    <w:abstractNumId w:val="10"/>
    <w:lvlOverride w:ilvl="0">
      <w:lvl w:ilvl="0">
        <w:start w:val="1"/>
        <w:numFmt w:val="decimal"/>
        <w:lvlText w:val="%1 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</w:num>
  <w:num w:numId="42" w16cid:durableId="1976720442">
    <w:abstractNumId w:val="3"/>
  </w:num>
  <w:num w:numId="43" w16cid:durableId="13701462">
    <w:abstractNumId w:val="74"/>
  </w:num>
  <w:num w:numId="44" w16cid:durableId="2088382223">
    <w:abstractNumId w:val="69"/>
  </w:num>
  <w:num w:numId="45" w16cid:durableId="1876261776">
    <w:abstractNumId w:val="85"/>
  </w:num>
  <w:num w:numId="46" w16cid:durableId="1699814832">
    <w:abstractNumId w:val="84"/>
  </w:num>
  <w:num w:numId="47" w16cid:durableId="735933957">
    <w:abstractNumId w:val="11"/>
  </w:num>
  <w:num w:numId="48" w16cid:durableId="1573003811">
    <w:abstractNumId w:val="82"/>
  </w:num>
  <w:num w:numId="49" w16cid:durableId="1035423742">
    <w:abstractNumId w:val="9"/>
  </w:num>
  <w:num w:numId="50" w16cid:durableId="798646553">
    <w:abstractNumId w:val="61"/>
  </w:num>
  <w:num w:numId="51" w16cid:durableId="1697853383">
    <w:abstractNumId w:val="25"/>
  </w:num>
  <w:num w:numId="52" w16cid:durableId="436096121">
    <w:abstractNumId w:val="52"/>
  </w:num>
  <w:num w:numId="53" w16cid:durableId="345791723">
    <w:abstractNumId w:val="80"/>
  </w:num>
  <w:num w:numId="54" w16cid:durableId="1475369456">
    <w:abstractNumId w:val="76"/>
  </w:num>
  <w:num w:numId="55" w16cid:durableId="836775286">
    <w:abstractNumId w:val="37"/>
  </w:num>
  <w:num w:numId="56" w16cid:durableId="896164845">
    <w:abstractNumId w:val="8"/>
  </w:num>
  <w:num w:numId="57" w16cid:durableId="1511434">
    <w:abstractNumId w:val="49"/>
  </w:num>
  <w:num w:numId="58" w16cid:durableId="1464230358">
    <w:abstractNumId w:val="54"/>
  </w:num>
  <w:num w:numId="59" w16cid:durableId="1309478244">
    <w:abstractNumId w:val="30"/>
  </w:num>
  <w:num w:numId="60" w16cid:durableId="1568413751">
    <w:abstractNumId w:val="28"/>
  </w:num>
  <w:num w:numId="61" w16cid:durableId="1507091229">
    <w:abstractNumId w:val="47"/>
  </w:num>
  <w:num w:numId="62" w16cid:durableId="186144293">
    <w:abstractNumId w:val="53"/>
  </w:num>
  <w:num w:numId="63" w16cid:durableId="1024330075">
    <w:abstractNumId w:val="46"/>
  </w:num>
  <w:num w:numId="64" w16cid:durableId="1875995714">
    <w:abstractNumId w:val="64"/>
  </w:num>
  <w:num w:numId="65" w16cid:durableId="1296176710">
    <w:abstractNumId w:val="45"/>
  </w:num>
  <w:num w:numId="66" w16cid:durableId="1117220192">
    <w:abstractNumId w:val="14"/>
  </w:num>
  <w:num w:numId="67" w16cid:durableId="545916085">
    <w:abstractNumId w:val="98"/>
  </w:num>
  <w:num w:numId="68" w16cid:durableId="335502034">
    <w:abstractNumId w:val="7"/>
  </w:num>
  <w:num w:numId="69" w16cid:durableId="1079211927">
    <w:abstractNumId w:val="42"/>
  </w:num>
  <w:num w:numId="70" w16cid:durableId="1943684178">
    <w:abstractNumId w:val="57"/>
  </w:num>
  <w:num w:numId="71" w16cid:durableId="31618907">
    <w:abstractNumId w:val="97"/>
  </w:num>
  <w:num w:numId="72" w16cid:durableId="936209919">
    <w:abstractNumId w:val="26"/>
  </w:num>
  <w:num w:numId="73" w16cid:durableId="1464687433">
    <w:abstractNumId w:val="12"/>
  </w:num>
  <w:num w:numId="74" w16cid:durableId="796416495">
    <w:abstractNumId w:val="36"/>
  </w:num>
  <w:num w:numId="75" w16cid:durableId="1269629840">
    <w:abstractNumId w:val="44"/>
  </w:num>
  <w:num w:numId="76" w16cid:durableId="563953759">
    <w:abstractNumId w:val="60"/>
  </w:num>
  <w:num w:numId="77" w16cid:durableId="461313157">
    <w:abstractNumId w:val="48"/>
  </w:num>
  <w:num w:numId="78" w16cid:durableId="1632860121">
    <w:abstractNumId w:val="93"/>
  </w:num>
  <w:num w:numId="79" w16cid:durableId="2040623001">
    <w:abstractNumId w:val="33"/>
  </w:num>
  <w:num w:numId="80" w16cid:durableId="7027885">
    <w:abstractNumId w:val="13"/>
  </w:num>
  <w:num w:numId="81" w16cid:durableId="8338456">
    <w:abstractNumId w:val="88"/>
  </w:num>
  <w:num w:numId="82" w16cid:durableId="1022435090">
    <w:abstractNumId w:val="39"/>
  </w:num>
  <w:num w:numId="83" w16cid:durableId="1372344326">
    <w:abstractNumId w:val="0"/>
  </w:num>
  <w:num w:numId="84" w16cid:durableId="1113013946">
    <w:abstractNumId w:val="77"/>
  </w:num>
  <w:num w:numId="85" w16cid:durableId="1834370032">
    <w:abstractNumId w:val="6"/>
  </w:num>
  <w:num w:numId="86" w16cid:durableId="309940238">
    <w:abstractNumId w:val="70"/>
  </w:num>
  <w:num w:numId="87" w16cid:durableId="779376528">
    <w:abstractNumId w:val="40"/>
  </w:num>
  <w:num w:numId="88" w16cid:durableId="1710257392">
    <w:abstractNumId w:val="87"/>
  </w:num>
  <w:num w:numId="89" w16cid:durableId="1322612390">
    <w:abstractNumId w:val="43"/>
  </w:num>
  <w:num w:numId="90" w16cid:durableId="1711688944">
    <w:abstractNumId w:val="2"/>
  </w:num>
  <w:num w:numId="91" w16cid:durableId="994912304">
    <w:abstractNumId w:val="91"/>
  </w:num>
  <w:num w:numId="92" w16cid:durableId="384181020">
    <w:abstractNumId w:val="79"/>
  </w:num>
  <w:num w:numId="93" w16cid:durableId="729425805">
    <w:abstractNumId w:val="27"/>
  </w:num>
  <w:num w:numId="94" w16cid:durableId="989558018">
    <w:abstractNumId w:val="96"/>
  </w:num>
  <w:num w:numId="95" w16cid:durableId="74672290">
    <w:abstractNumId w:val="50"/>
  </w:num>
  <w:num w:numId="96" w16cid:durableId="1175413520">
    <w:abstractNumId w:val="73"/>
  </w:num>
  <w:num w:numId="97" w16cid:durableId="2027560633">
    <w:abstractNumId w:val="72"/>
  </w:num>
  <w:num w:numId="98" w16cid:durableId="1092311916">
    <w:abstractNumId w:val="62"/>
  </w:num>
  <w:num w:numId="99" w16cid:durableId="225604757">
    <w:abstractNumId w:val="23"/>
  </w:num>
  <w:num w:numId="100" w16cid:durableId="1186165124">
    <w:abstractNumId w:val="15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A3"/>
    <w:rsid w:val="00004F4B"/>
    <w:rsid w:val="00005DA4"/>
    <w:rsid w:val="000113BE"/>
    <w:rsid w:val="00020E8E"/>
    <w:rsid w:val="000218BA"/>
    <w:rsid w:val="00022C96"/>
    <w:rsid w:val="00037100"/>
    <w:rsid w:val="00040B87"/>
    <w:rsid w:val="00044D90"/>
    <w:rsid w:val="000467FE"/>
    <w:rsid w:val="00081539"/>
    <w:rsid w:val="00083B6C"/>
    <w:rsid w:val="00086A19"/>
    <w:rsid w:val="000947DD"/>
    <w:rsid w:val="0009655C"/>
    <w:rsid w:val="000A2A55"/>
    <w:rsid w:val="000A2C68"/>
    <w:rsid w:val="000A4293"/>
    <w:rsid w:val="000B1F55"/>
    <w:rsid w:val="000B4C90"/>
    <w:rsid w:val="000C49EC"/>
    <w:rsid w:val="000C4A19"/>
    <w:rsid w:val="000E4DDA"/>
    <w:rsid w:val="000E629B"/>
    <w:rsid w:val="000F080C"/>
    <w:rsid w:val="000F0F37"/>
    <w:rsid w:val="000F12D9"/>
    <w:rsid w:val="0011066C"/>
    <w:rsid w:val="00120404"/>
    <w:rsid w:val="001219DA"/>
    <w:rsid w:val="00125FC1"/>
    <w:rsid w:val="00131348"/>
    <w:rsid w:val="0013655D"/>
    <w:rsid w:val="001607A7"/>
    <w:rsid w:val="00160E63"/>
    <w:rsid w:val="00162AC7"/>
    <w:rsid w:val="0017171D"/>
    <w:rsid w:val="00184B6A"/>
    <w:rsid w:val="001853FA"/>
    <w:rsid w:val="00186D18"/>
    <w:rsid w:val="00187728"/>
    <w:rsid w:val="00192E4C"/>
    <w:rsid w:val="001A47B5"/>
    <w:rsid w:val="001B0828"/>
    <w:rsid w:val="001B118E"/>
    <w:rsid w:val="001B4F0C"/>
    <w:rsid w:val="001B6C57"/>
    <w:rsid w:val="001C1CEF"/>
    <w:rsid w:val="001D2CE9"/>
    <w:rsid w:val="00207208"/>
    <w:rsid w:val="002136CE"/>
    <w:rsid w:val="0021548C"/>
    <w:rsid w:val="00216504"/>
    <w:rsid w:val="00220E09"/>
    <w:rsid w:val="00221564"/>
    <w:rsid w:val="0025539C"/>
    <w:rsid w:val="00261B50"/>
    <w:rsid w:val="00275958"/>
    <w:rsid w:val="0028692E"/>
    <w:rsid w:val="002A0C66"/>
    <w:rsid w:val="002A625D"/>
    <w:rsid w:val="002A7AE6"/>
    <w:rsid w:val="002C5525"/>
    <w:rsid w:val="002C7535"/>
    <w:rsid w:val="002D3209"/>
    <w:rsid w:val="002E08FF"/>
    <w:rsid w:val="002E19B6"/>
    <w:rsid w:val="00303ABE"/>
    <w:rsid w:val="003050A9"/>
    <w:rsid w:val="00316624"/>
    <w:rsid w:val="003250F8"/>
    <w:rsid w:val="00327580"/>
    <w:rsid w:val="0033055F"/>
    <w:rsid w:val="00344C02"/>
    <w:rsid w:val="00357D3B"/>
    <w:rsid w:val="00360A8B"/>
    <w:rsid w:val="00374AC7"/>
    <w:rsid w:val="00387581"/>
    <w:rsid w:val="00392280"/>
    <w:rsid w:val="0039305D"/>
    <w:rsid w:val="0039525A"/>
    <w:rsid w:val="003A1EED"/>
    <w:rsid w:val="003A2CC6"/>
    <w:rsid w:val="003B0E9F"/>
    <w:rsid w:val="003B28CA"/>
    <w:rsid w:val="003C6C01"/>
    <w:rsid w:val="003D0A88"/>
    <w:rsid w:val="003D386A"/>
    <w:rsid w:val="003D4BF6"/>
    <w:rsid w:val="003D72AD"/>
    <w:rsid w:val="003E3FA7"/>
    <w:rsid w:val="003E496F"/>
    <w:rsid w:val="003F2581"/>
    <w:rsid w:val="004068E3"/>
    <w:rsid w:val="004079A2"/>
    <w:rsid w:val="00411DF0"/>
    <w:rsid w:val="00411F60"/>
    <w:rsid w:val="00413EF9"/>
    <w:rsid w:val="00421B59"/>
    <w:rsid w:val="004318E6"/>
    <w:rsid w:val="004340A5"/>
    <w:rsid w:val="004354DF"/>
    <w:rsid w:val="00435881"/>
    <w:rsid w:val="0044510D"/>
    <w:rsid w:val="004458E5"/>
    <w:rsid w:val="0045363C"/>
    <w:rsid w:val="0045662A"/>
    <w:rsid w:val="00467AED"/>
    <w:rsid w:val="004718BA"/>
    <w:rsid w:val="00473B1E"/>
    <w:rsid w:val="00480B9F"/>
    <w:rsid w:val="00484709"/>
    <w:rsid w:val="00487340"/>
    <w:rsid w:val="004B1467"/>
    <w:rsid w:val="004B64A1"/>
    <w:rsid w:val="004C28CA"/>
    <w:rsid w:val="004D7D11"/>
    <w:rsid w:val="004E0623"/>
    <w:rsid w:val="004E7377"/>
    <w:rsid w:val="004F5508"/>
    <w:rsid w:val="004F7002"/>
    <w:rsid w:val="0050392E"/>
    <w:rsid w:val="00503CE2"/>
    <w:rsid w:val="00510581"/>
    <w:rsid w:val="00512CBA"/>
    <w:rsid w:val="00522135"/>
    <w:rsid w:val="00534F63"/>
    <w:rsid w:val="00540807"/>
    <w:rsid w:val="00542DC0"/>
    <w:rsid w:val="00544F99"/>
    <w:rsid w:val="00547FA8"/>
    <w:rsid w:val="0055176D"/>
    <w:rsid w:val="00551FDD"/>
    <w:rsid w:val="00562894"/>
    <w:rsid w:val="00567655"/>
    <w:rsid w:val="00575F54"/>
    <w:rsid w:val="00576DD4"/>
    <w:rsid w:val="00582071"/>
    <w:rsid w:val="0059717A"/>
    <w:rsid w:val="005B7400"/>
    <w:rsid w:val="005E2496"/>
    <w:rsid w:val="005F0EAA"/>
    <w:rsid w:val="005F2622"/>
    <w:rsid w:val="005F35DF"/>
    <w:rsid w:val="005F51EA"/>
    <w:rsid w:val="005F62B9"/>
    <w:rsid w:val="00613900"/>
    <w:rsid w:val="00616B1E"/>
    <w:rsid w:val="00627AA8"/>
    <w:rsid w:val="00633B16"/>
    <w:rsid w:val="006515C6"/>
    <w:rsid w:val="006542C7"/>
    <w:rsid w:val="00665101"/>
    <w:rsid w:val="00667133"/>
    <w:rsid w:val="006706DA"/>
    <w:rsid w:val="00670A13"/>
    <w:rsid w:val="00675063"/>
    <w:rsid w:val="0068025F"/>
    <w:rsid w:val="00684D7B"/>
    <w:rsid w:val="00686A5F"/>
    <w:rsid w:val="0069674E"/>
    <w:rsid w:val="006A142B"/>
    <w:rsid w:val="006A508A"/>
    <w:rsid w:val="006E13D8"/>
    <w:rsid w:val="006E2153"/>
    <w:rsid w:val="00722013"/>
    <w:rsid w:val="007244D8"/>
    <w:rsid w:val="007312B7"/>
    <w:rsid w:val="00734021"/>
    <w:rsid w:val="00737D94"/>
    <w:rsid w:val="0074087B"/>
    <w:rsid w:val="007439F2"/>
    <w:rsid w:val="007573A8"/>
    <w:rsid w:val="00765F77"/>
    <w:rsid w:val="00773EEA"/>
    <w:rsid w:val="00776034"/>
    <w:rsid w:val="007850C7"/>
    <w:rsid w:val="00786DCC"/>
    <w:rsid w:val="007A7D3A"/>
    <w:rsid w:val="007B0350"/>
    <w:rsid w:val="007B3E24"/>
    <w:rsid w:val="007B73C4"/>
    <w:rsid w:val="007C39F8"/>
    <w:rsid w:val="007C66A4"/>
    <w:rsid w:val="007D3A55"/>
    <w:rsid w:val="007D784F"/>
    <w:rsid w:val="007E7EDC"/>
    <w:rsid w:val="007F1196"/>
    <w:rsid w:val="007F3777"/>
    <w:rsid w:val="008146B6"/>
    <w:rsid w:val="0081528D"/>
    <w:rsid w:val="00826D67"/>
    <w:rsid w:val="008326D9"/>
    <w:rsid w:val="0083400E"/>
    <w:rsid w:val="0083496D"/>
    <w:rsid w:val="0084676C"/>
    <w:rsid w:val="00855F21"/>
    <w:rsid w:val="008569C0"/>
    <w:rsid w:val="008652E2"/>
    <w:rsid w:val="0087051D"/>
    <w:rsid w:val="00876484"/>
    <w:rsid w:val="00881F4F"/>
    <w:rsid w:val="008828BA"/>
    <w:rsid w:val="00893E8A"/>
    <w:rsid w:val="008B0823"/>
    <w:rsid w:val="008B1346"/>
    <w:rsid w:val="008D05AB"/>
    <w:rsid w:val="008D1647"/>
    <w:rsid w:val="008E0430"/>
    <w:rsid w:val="008E39C8"/>
    <w:rsid w:val="008F4169"/>
    <w:rsid w:val="0092564D"/>
    <w:rsid w:val="009269ED"/>
    <w:rsid w:val="0093311F"/>
    <w:rsid w:val="009378BB"/>
    <w:rsid w:val="00937C89"/>
    <w:rsid w:val="00943C5F"/>
    <w:rsid w:val="00950408"/>
    <w:rsid w:val="009505F5"/>
    <w:rsid w:val="00955F1B"/>
    <w:rsid w:val="0096130B"/>
    <w:rsid w:val="00965075"/>
    <w:rsid w:val="009655D3"/>
    <w:rsid w:val="00972AF6"/>
    <w:rsid w:val="00977224"/>
    <w:rsid w:val="0098104B"/>
    <w:rsid w:val="00981356"/>
    <w:rsid w:val="00985A33"/>
    <w:rsid w:val="00987929"/>
    <w:rsid w:val="00992B3E"/>
    <w:rsid w:val="00992F00"/>
    <w:rsid w:val="009939EB"/>
    <w:rsid w:val="009A6163"/>
    <w:rsid w:val="009B495F"/>
    <w:rsid w:val="009B5222"/>
    <w:rsid w:val="009C15AA"/>
    <w:rsid w:val="009C1715"/>
    <w:rsid w:val="009C379E"/>
    <w:rsid w:val="009C7319"/>
    <w:rsid w:val="009D3400"/>
    <w:rsid w:val="009D5127"/>
    <w:rsid w:val="009E224F"/>
    <w:rsid w:val="009E5A9F"/>
    <w:rsid w:val="009F4B7B"/>
    <w:rsid w:val="00A103AC"/>
    <w:rsid w:val="00A177C4"/>
    <w:rsid w:val="00A318FA"/>
    <w:rsid w:val="00A55F68"/>
    <w:rsid w:val="00A6489C"/>
    <w:rsid w:val="00A65559"/>
    <w:rsid w:val="00A751D5"/>
    <w:rsid w:val="00A7546C"/>
    <w:rsid w:val="00A7703F"/>
    <w:rsid w:val="00A834CD"/>
    <w:rsid w:val="00A83936"/>
    <w:rsid w:val="00A83E53"/>
    <w:rsid w:val="00A877D0"/>
    <w:rsid w:val="00AA07F3"/>
    <w:rsid w:val="00AA5D41"/>
    <w:rsid w:val="00AB2ED7"/>
    <w:rsid w:val="00AC1379"/>
    <w:rsid w:val="00AC6842"/>
    <w:rsid w:val="00AE0D93"/>
    <w:rsid w:val="00AF2AAD"/>
    <w:rsid w:val="00B05441"/>
    <w:rsid w:val="00B05BE1"/>
    <w:rsid w:val="00B10721"/>
    <w:rsid w:val="00B10BD6"/>
    <w:rsid w:val="00B10BDA"/>
    <w:rsid w:val="00B136B3"/>
    <w:rsid w:val="00B140F0"/>
    <w:rsid w:val="00B203D1"/>
    <w:rsid w:val="00B21041"/>
    <w:rsid w:val="00B30AA3"/>
    <w:rsid w:val="00B427BB"/>
    <w:rsid w:val="00B42B98"/>
    <w:rsid w:val="00B45E5D"/>
    <w:rsid w:val="00B47D4A"/>
    <w:rsid w:val="00B517B8"/>
    <w:rsid w:val="00B726E9"/>
    <w:rsid w:val="00B75110"/>
    <w:rsid w:val="00B8026E"/>
    <w:rsid w:val="00B81D51"/>
    <w:rsid w:val="00B83B42"/>
    <w:rsid w:val="00B86CC6"/>
    <w:rsid w:val="00B96F59"/>
    <w:rsid w:val="00BB1B06"/>
    <w:rsid w:val="00BB49DE"/>
    <w:rsid w:val="00BC1C28"/>
    <w:rsid w:val="00BC2F4C"/>
    <w:rsid w:val="00BC642D"/>
    <w:rsid w:val="00BC6B59"/>
    <w:rsid w:val="00BC7BBF"/>
    <w:rsid w:val="00BE05CA"/>
    <w:rsid w:val="00BE2B5B"/>
    <w:rsid w:val="00BF312C"/>
    <w:rsid w:val="00C00095"/>
    <w:rsid w:val="00C159A2"/>
    <w:rsid w:val="00C1761F"/>
    <w:rsid w:val="00C2443E"/>
    <w:rsid w:val="00C47912"/>
    <w:rsid w:val="00C60EED"/>
    <w:rsid w:val="00C66241"/>
    <w:rsid w:val="00C74849"/>
    <w:rsid w:val="00C80368"/>
    <w:rsid w:val="00C8219F"/>
    <w:rsid w:val="00C84D45"/>
    <w:rsid w:val="00C9363D"/>
    <w:rsid w:val="00C94802"/>
    <w:rsid w:val="00CA6FC8"/>
    <w:rsid w:val="00CB3B6C"/>
    <w:rsid w:val="00CB6DA8"/>
    <w:rsid w:val="00CC0C15"/>
    <w:rsid w:val="00CC3224"/>
    <w:rsid w:val="00CE04C3"/>
    <w:rsid w:val="00CE0F0E"/>
    <w:rsid w:val="00CE1750"/>
    <w:rsid w:val="00D0507E"/>
    <w:rsid w:val="00D13CC1"/>
    <w:rsid w:val="00D20801"/>
    <w:rsid w:val="00D2119F"/>
    <w:rsid w:val="00D222FF"/>
    <w:rsid w:val="00D3322F"/>
    <w:rsid w:val="00D4247C"/>
    <w:rsid w:val="00D47F43"/>
    <w:rsid w:val="00D51110"/>
    <w:rsid w:val="00D71A6A"/>
    <w:rsid w:val="00D72BAF"/>
    <w:rsid w:val="00D765DA"/>
    <w:rsid w:val="00D83400"/>
    <w:rsid w:val="00D869A4"/>
    <w:rsid w:val="00D91324"/>
    <w:rsid w:val="00D9560A"/>
    <w:rsid w:val="00DA70F9"/>
    <w:rsid w:val="00DA7312"/>
    <w:rsid w:val="00DB5AA4"/>
    <w:rsid w:val="00DB621E"/>
    <w:rsid w:val="00DC090A"/>
    <w:rsid w:val="00DC4197"/>
    <w:rsid w:val="00DE7358"/>
    <w:rsid w:val="00DF2DB9"/>
    <w:rsid w:val="00E044A4"/>
    <w:rsid w:val="00E15E5C"/>
    <w:rsid w:val="00E21A3A"/>
    <w:rsid w:val="00E27B19"/>
    <w:rsid w:val="00E36E3A"/>
    <w:rsid w:val="00E37146"/>
    <w:rsid w:val="00E37A56"/>
    <w:rsid w:val="00E4463F"/>
    <w:rsid w:val="00E44ED5"/>
    <w:rsid w:val="00E518EB"/>
    <w:rsid w:val="00E53E41"/>
    <w:rsid w:val="00E5767F"/>
    <w:rsid w:val="00E630D8"/>
    <w:rsid w:val="00E74795"/>
    <w:rsid w:val="00E74C63"/>
    <w:rsid w:val="00E81A84"/>
    <w:rsid w:val="00E84F5F"/>
    <w:rsid w:val="00E85B96"/>
    <w:rsid w:val="00E93517"/>
    <w:rsid w:val="00EA5DFA"/>
    <w:rsid w:val="00EB0D5C"/>
    <w:rsid w:val="00EC1D1D"/>
    <w:rsid w:val="00EC48BD"/>
    <w:rsid w:val="00EC5A54"/>
    <w:rsid w:val="00EE0A2A"/>
    <w:rsid w:val="00EE351E"/>
    <w:rsid w:val="00EE3BFC"/>
    <w:rsid w:val="00EF07A5"/>
    <w:rsid w:val="00F024D6"/>
    <w:rsid w:val="00F13B60"/>
    <w:rsid w:val="00F17274"/>
    <w:rsid w:val="00F27C0B"/>
    <w:rsid w:val="00F357D3"/>
    <w:rsid w:val="00F475F5"/>
    <w:rsid w:val="00F478A0"/>
    <w:rsid w:val="00F5519D"/>
    <w:rsid w:val="00F6730C"/>
    <w:rsid w:val="00F72209"/>
    <w:rsid w:val="00F87520"/>
    <w:rsid w:val="00F91888"/>
    <w:rsid w:val="00FB0919"/>
    <w:rsid w:val="00FB1B83"/>
    <w:rsid w:val="00FB3186"/>
    <w:rsid w:val="00FB3674"/>
    <w:rsid w:val="00FC2D3A"/>
    <w:rsid w:val="00FD29C1"/>
    <w:rsid w:val="00FD3978"/>
    <w:rsid w:val="00F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3DEB02C"/>
  <w15:docId w15:val="{E83AD8DD-586A-4FDB-A0D5-0D3E89E5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1.,h1,Head 1 (Chapter heading),1,Heading 1 Chapter,H1,Head1,Head,Numbered,nu,Level 1 Head,heading 1,Header 1,Prophead 1,Prophead level 1,Appendix,h:1,h:1app,app heading 1,l1,Titre§,Section Head,H11,NMP Heading 1,Telia,Capitolo,OdsKap1,Chapter"/>
    <w:basedOn w:val="Normal"/>
    <w:next w:val="Normal"/>
    <w:link w:val="Heading1Char"/>
    <w:qFormat/>
    <w:rsid w:val="00F27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not Kinhill,1.1,body,h2,H2,Section,h2.H2,UNDERRUBRIK 1-2,H-2,Reset numbering,delete style,h2 main heading,2m,h 2,2,Body Text (Reset numbering),p,B Sub/Bold,B Sub/Bold1,B Sub/Bold2,B Sub/Bold11,h2 main heading1,h2 main heading2,B Sub/Bold3,h21"/>
    <w:basedOn w:val="Normal"/>
    <w:next w:val="Normal"/>
    <w:link w:val="Heading2Char"/>
    <w:unhideWhenUsed/>
    <w:qFormat/>
    <w:rsid w:val="00972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3,(a),Level 1 - 1,h3,h3 sub heading,Head 3,3m,H31,(Alt+3),3,d,h:3,C Sub-Sub/Italic,Head 31,Head 32,C Sub-Sub/Italic1,Head 33,C Sub-Sub/Italic2,Head 311,Head 321,C Sub-Sub/Italic11,h31,Bold Head,bh,Level 1 - 2,l3,head3,h3.H3,S&amp;P Heading 3,Task"/>
    <w:basedOn w:val="Heading1"/>
    <w:next w:val="Normal"/>
    <w:link w:val="Heading3Char"/>
    <w:autoRedefine/>
    <w:qFormat/>
    <w:rsid w:val="000C4A19"/>
    <w:pPr>
      <w:keepLines w:val="0"/>
      <w:tabs>
        <w:tab w:val="left" w:pos="-720"/>
        <w:tab w:val="num" w:pos="360"/>
        <w:tab w:val="left" w:pos="567"/>
      </w:tabs>
      <w:spacing w:before="240" w:after="120" w:line="240" w:lineRule="auto"/>
      <w:ind w:left="360" w:hanging="360"/>
      <w:jc w:val="both"/>
      <w:outlineLvl w:val="2"/>
    </w:pPr>
    <w:rPr>
      <w:rFonts w:ascii="Arial" w:eastAsia="Times New Roman" w:hAnsi="Arial" w:cs="Times New Roman"/>
      <w:b w:val="0"/>
      <w:noProof/>
      <w:color w:val="auto"/>
      <w:kern w:val="28"/>
      <w:sz w:val="20"/>
      <w:szCs w:val="20"/>
      <w:lang w:val="en-AU"/>
    </w:rPr>
  </w:style>
  <w:style w:type="paragraph" w:styleId="Heading4">
    <w:name w:val="heading 4"/>
    <w:aliases w:val="(i),Level 2 - a,h4,H4,D Sub-Sub/Plain,h4 sub sub heading,4,a,h41,h42,h411,h43,h412,h44,h413,h45,h414,h46,h415,h47,h416,h48,h417,h49,h418,h421,h4111,h431,h4121,h441,h4131,h451,h4141,h461,h4151,h422,h4112,h432,h4122,h442,h4132,h452,h4142,h462"/>
    <w:basedOn w:val="Heading1"/>
    <w:next w:val="Normal"/>
    <w:link w:val="Heading4Char"/>
    <w:autoRedefine/>
    <w:qFormat/>
    <w:rsid w:val="000C4A19"/>
    <w:pPr>
      <w:keepNext w:val="0"/>
      <w:keepLines w:val="0"/>
      <w:pBdr>
        <w:top w:val="single" w:sz="8" w:space="1" w:color="auto"/>
        <w:left w:val="single" w:sz="8" w:space="0" w:color="auto"/>
        <w:bottom w:val="single" w:sz="8" w:space="1" w:color="auto"/>
        <w:right w:val="single" w:sz="8" w:space="0" w:color="auto"/>
      </w:pBdr>
      <w:shd w:val="clear" w:color="auto" w:fill="FFFF00"/>
      <w:tabs>
        <w:tab w:val="left" w:pos="-720"/>
        <w:tab w:val="left" w:pos="567"/>
        <w:tab w:val="left" w:pos="851"/>
        <w:tab w:val="left" w:pos="1710"/>
      </w:tabs>
      <w:spacing w:before="0" w:line="240" w:lineRule="auto"/>
      <w:ind w:left="567"/>
      <w:jc w:val="both"/>
      <w:outlineLvl w:val="3"/>
    </w:pPr>
    <w:rPr>
      <w:rFonts w:ascii="Times New Roman" w:eastAsia="Times New Roman" w:hAnsi="Times New Roman" w:cs="Times New Roman"/>
      <w:b w:val="0"/>
      <w:bCs w:val="0"/>
      <w:i/>
      <w:color w:val="auto"/>
      <w:kern w:val="28"/>
      <w:sz w:val="20"/>
      <w:szCs w:val="20"/>
      <w:lang w:val="en-NZ"/>
    </w:rPr>
  </w:style>
  <w:style w:type="paragraph" w:styleId="Heading5">
    <w:name w:val="heading 5"/>
    <w:aliases w:val="(A),Level 3 - i,Block Label,s,1.1.1.1.1,Level 3 - (i),Para5,Para51,Heading 5(unused),h5,h51,h52,sub-sub- sub-sub para,L5,H5,Sub4Para,5,l5,Document Title 2,Heading 5 StGeorge,Dot GS,DMO Heading 5,Heading 5 Char1 Char,level5,Document Title 2 Cha"/>
    <w:basedOn w:val="Normal"/>
    <w:next w:val="Normal"/>
    <w:link w:val="Heading5Char"/>
    <w:qFormat/>
    <w:rsid w:val="000C4A19"/>
    <w:pPr>
      <w:tabs>
        <w:tab w:val="num" w:pos="1440"/>
        <w:tab w:val="left" w:pos="1710"/>
      </w:tabs>
      <w:spacing w:before="240" w:after="60" w:line="240" w:lineRule="auto"/>
      <w:ind w:left="1008" w:hanging="1008"/>
      <w:jc w:val="both"/>
      <w:outlineLvl w:val="4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aliases w:val="(I),Legal Level 1.,Heading 6 UNUSED,b,a.,a.1,Heading 6(unused),Sub5Para,L1 PIP,H6,Body Text 5,as,h6,Name of Org,dash GS,rp_Heading 6,sub-dash,heading 6,don't use,Heading 6 - do not use,I,Points in Text,Points in Text1,Points in Text2,level6,6"/>
    <w:basedOn w:val="Normal"/>
    <w:next w:val="Normal"/>
    <w:link w:val="Heading6Char"/>
    <w:qFormat/>
    <w:rsid w:val="000C4A19"/>
    <w:pPr>
      <w:tabs>
        <w:tab w:val="left" w:pos="1710"/>
      </w:tabs>
      <w:spacing w:before="240" w:after="60" w:line="240" w:lineRule="auto"/>
      <w:ind w:left="709"/>
      <w:jc w:val="both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7">
    <w:name w:val="heading 7"/>
    <w:aliases w:val="(1),Legal Level 1.1.,Heading 7 UNUSED,i.,i.1,Heading 7(unused),L2 PIP,H7,ap,h7,Body Text 6,square GS,level1noheading,rp_Heading 7,Appendix Major,PA Appendix Major,letter list,7,req3,heading 7,ITT t7,fcs,figurecaps,lettered list,Level 1.1,Spare"/>
    <w:basedOn w:val="Normal"/>
    <w:next w:val="Normal"/>
    <w:link w:val="Heading7Char"/>
    <w:qFormat/>
    <w:rsid w:val="000C4A19"/>
    <w:pPr>
      <w:tabs>
        <w:tab w:val="left" w:pos="1710"/>
        <w:tab w:val="num" w:pos="1800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8">
    <w:name w:val="heading 8"/>
    <w:aliases w:val="Legal Level 1.1.1.,Heading 8 UNUSED,h8,Heading 8(unused),cover doc subtitle,L3 PIP,H8,ad,Body Text 7,level2(a),Bullet 1,rp_Heading 8,Appendix Level 2,Appendix Level 21,Appendix Level 22,Appendix Level 211,Appendix Level 23,Appendix Level 212,8"/>
    <w:basedOn w:val="Normal"/>
    <w:next w:val="Normal"/>
    <w:link w:val="Heading8Char"/>
    <w:qFormat/>
    <w:rsid w:val="000C4A19"/>
    <w:pPr>
      <w:tabs>
        <w:tab w:val="left" w:pos="1710"/>
        <w:tab w:val="num" w:pos="180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 w:val="24"/>
      <w:szCs w:val="20"/>
      <w:lang w:val="en-AU"/>
    </w:rPr>
  </w:style>
  <w:style w:type="paragraph" w:styleId="Heading9">
    <w:name w:val="heading 9"/>
    <w:aliases w:val="Legal Level 1.1.1.1.,Heading 9 UNUSED,Heading 9 Annex,H9,Heading 9 (defunct),aat,h9,Body Text 8,level3(i),rp_Heading 9,Bullet 2,Appendix Level 3,Appendix Level 31,Appendix Level 32,Appendix Level 311,Appendix Level 33,Appendix Level 312,9,rb"/>
    <w:basedOn w:val="Normal"/>
    <w:next w:val="Normal"/>
    <w:link w:val="Heading9Char"/>
    <w:qFormat/>
    <w:rsid w:val="000C4A19"/>
    <w:pPr>
      <w:tabs>
        <w:tab w:val="left" w:pos="1710"/>
        <w:tab w:val="num" w:pos="2160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3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0AA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737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7D94"/>
    <w:rPr>
      <w:lang w:val="en-GB"/>
    </w:rPr>
  </w:style>
  <w:style w:type="paragraph" w:styleId="Footer">
    <w:name w:val="footer"/>
    <w:basedOn w:val="Normal"/>
    <w:link w:val="FooterChar"/>
    <w:unhideWhenUsed/>
    <w:rsid w:val="00737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94"/>
    <w:rPr>
      <w:lang w:val="en-GB"/>
    </w:rPr>
  </w:style>
  <w:style w:type="paragraph" w:styleId="NoSpacing">
    <w:name w:val="No Spacing"/>
    <w:uiPriority w:val="1"/>
    <w:qFormat/>
    <w:rsid w:val="00737D94"/>
    <w:pPr>
      <w:spacing w:after="0" w:line="240" w:lineRule="auto"/>
    </w:pPr>
    <w:rPr>
      <w:rFonts w:ascii="Century Schoolbook" w:eastAsia="Century Schoolbook" w:hAnsi="Century Schoolbook" w:cs="Century Schoolbook"/>
      <w:color w:val="414751"/>
      <w:sz w:val="20"/>
      <w:szCs w:val="20"/>
      <w:lang w:val="en-US" w:eastAsia="ja-JP" w:bidi="he-IL"/>
    </w:rPr>
  </w:style>
  <w:style w:type="paragraph" w:styleId="ListParagraph">
    <w:name w:val="List Paragraph"/>
    <w:basedOn w:val="Normal"/>
    <w:uiPriority w:val="34"/>
    <w:qFormat/>
    <w:rsid w:val="00737D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1Char">
    <w:name w:val="Heading 1 Char"/>
    <w:aliases w:val="1. Char,h1 Char,Head 1 (Chapter heading) Char,1 Char,Heading 1 Chapter Char,H1 Char,Head1 Char,Head Char,Numbered Char,nu Char,Level 1 Head Char,heading 1 Char,Header 1 Char,Prophead 1 Char,Prophead level 1 Char,Appendix Char,h:1 Char"/>
    <w:basedOn w:val="DefaultParagraphFont"/>
    <w:link w:val="Heading1"/>
    <w:rsid w:val="00F27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7C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27C0B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7C0B"/>
    <w:pPr>
      <w:outlineLvl w:val="9"/>
    </w:pPr>
    <w:rPr>
      <w:lang w:val="en-US" w:eastAsia="ja-JP"/>
    </w:rPr>
  </w:style>
  <w:style w:type="paragraph" w:styleId="CommentText">
    <w:name w:val="annotation text"/>
    <w:basedOn w:val="Normal"/>
    <w:link w:val="CommentTextChar"/>
    <w:uiPriority w:val="99"/>
    <w:rsid w:val="00E518EB"/>
    <w:pPr>
      <w:spacing w:after="0" w:line="240" w:lineRule="auto"/>
    </w:pPr>
    <w:rPr>
      <w:rFonts w:ascii="Times" w:eastAsia="Times" w:hAnsi="Times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8EB"/>
    <w:rPr>
      <w:rFonts w:ascii="Times" w:eastAsia="Times" w:hAnsi="Times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E518EB"/>
    <w:rPr>
      <w:sz w:val="16"/>
      <w:szCs w:val="16"/>
    </w:rPr>
  </w:style>
  <w:style w:type="character" w:customStyle="1" w:styleId="Heading2Char">
    <w:name w:val="Heading 2 Char"/>
    <w:aliases w:val="not Kinhill Char,1.1 Char,body Char,h2 Char,H2 Char,Section Char,h2.H2 Char,UNDERRUBRIK 1-2 Char,H-2 Char,Reset numbering Char,delete style Char,h2 main heading Char,2m Char,h 2 Char,2 Char,Body Text (Reset numbering) Char,p Char,h21 Char"/>
    <w:basedOn w:val="DefaultParagraphFont"/>
    <w:link w:val="Heading2"/>
    <w:rsid w:val="00972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11DF0"/>
    <w:pPr>
      <w:spacing w:after="100"/>
      <w:ind w:left="220"/>
    </w:pPr>
  </w:style>
  <w:style w:type="character" w:customStyle="1" w:styleId="Heading3Char">
    <w:name w:val="Heading 3 Char"/>
    <w:aliases w:val="H3 Char,(a) Char,Level 1 - 1 Char,h3 Char,h3 sub heading Char,Head 3 Char,3m Char,H31 Char,(Alt+3) Char,3 Char,d Char,h:3 Char,C Sub-Sub/Italic Char,Head 31 Char,Head 32 Char,C Sub-Sub/Italic1 Char,Head 33 Char,C Sub-Sub/Italic2 Char"/>
    <w:basedOn w:val="DefaultParagraphFont"/>
    <w:link w:val="Heading3"/>
    <w:rsid w:val="000C4A19"/>
    <w:rPr>
      <w:rFonts w:ascii="Arial" w:eastAsia="Times New Roman" w:hAnsi="Arial" w:cs="Times New Roman"/>
      <w:bCs/>
      <w:noProof/>
      <w:kern w:val="28"/>
      <w:sz w:val="20"/>
      <w:szCs w:val="20"/>
    </w:rPr>
  </w:style>
  <w:style w:type="character" w:customStyle="1" w:styleId="Heading4Char">
    <w:name w:val="Heading 4 Char"/>
    <w:aliases w:val="(i) Char,Level 2 - a Char,h4 Char,H4 Char,D Sub-Sub/Plain Char,h4 sub sub heading Char,4 Char,a Char,h41 Char,h42 Char,h411 Char,h43 Char,h412 Char,h44 Char,h413 Char,h45 Char,h414 Char,h46 Char,h415 Char,h47 Char,h416 Char,h48 Char"/>
    <w:basedOn w:val="DefaultParagraphFont"/>
    <w:link w:val="Heading4"/>
    <w:rsid w:val="000C4A19"/>
    <w:rPr>
      <w:rFonts w:ascii="Times New Roman" w:eastAsia="Times New Roman" w:hAnsi="Times New Roman" w:cs="Times New Roman"/>
      <w:i/>
      <w:kern w:val="28"/>
      <w:sz w:val="20"/>
      <w:szCs w:val="20"/>
      <w:shd w:val="clear" w:color="auto" w:fill="FFFF00"/>
      <w:lang w:val="en-NZ"/>
    </w:rPr>
  </w:style>
  <w:style w:type="character" w:customStyle="1" w:styleId="Heading5Char">
    <w:name w:val="Heading 5 Char"/>
    <w:aliases w:val="(A) Char,Level 3 - i Char,Block Label Char,s Char,1.1.1.1.1 Char,Level 3 - (i) Char,Para5 Char,Para51 Char,Heading 5(unused) Char,h5 Char,h51 Char,h52 Char,sub-sub- sub-sub para Char,L5 Char,H5 Char,Sub4Para Char,5 Char,l5 Char"/>
    <w:basedOn w:val="DefaultParagraphFont"/>
    <w:link w:val="Heading5"/>
    <w:rsid w:val="000C4A19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aliases w:val="(I) Char,Legal Level 1. Char,Heading 6 UNUSED Char,b Char,a. Char,a.1 Char,Heading 6(unused) Char,Sub5Para Char,L1 PIP Char,H6 Char,Body Text 5 Char,as Char,h6 Char,Name of Org Char,dash GS Char,rp_Heading 6 Char,sub-dash Char,I Char"/>
    <w:basedOn w:val="DefaultParagraphFont"/>
    <w:link w:val="Heading6"/>
    <w:rsid w:val="000C4A19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aliases w:val="(1) Char,Legal Level 1.1. Char,Heading 7 UNUSED Char,i. Char,i.1 Char,Heading 7(unused) Char,L2 PIP Char,H7 Char,ap Char,h7 Char,Body Text 6 Char,square GS Char,level1noheading Char,rp_Heading 7 Char,Appendix Major Char,letter list Char"/>
    <w:basedOn w:val="DefaultParagraphFont"/>
    <w:link w:val="Heading7"/>
    <w:rsid w:val="000C4A19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aliases w:val="Legal Level 1.1.1. Char,Heading 8 UNUSED Char,h8 Char,Heading 8(unused) Char,cover doc subtitle Char,L3 PIP Char,H8 Char,ad Char,Body Text 7 Char,level2(a) Char,Bullet 1 Char,rp_Heading 8 Char,Appendix Level 2 Char,Appendix Level 21 Char"/>
    <w:basedOn w:val="DefaultParagraphFont"/>
    <w:link w:val="Heading8"/>
    <w:rsid w:val="000C4A19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aliases w:val="Legal Level 1.1.1.1. Char,Heading 9 UNUSED Char,Heading 9 Annex Char,H9 Char,Heading 9 (defunct) Char,aat Char,h9 Char,Body Text 8 Char,level3(i) Char,rp_Heading 9 Char,Bullet 2 Char,Appendix Level 3 Char,Appendix Level 31 Char,9 Char"/>
    <w:basedOn w:val="DefaultParagraphFont"/>
    <w:link w:val="Heading9"/>
    <w:rsid w:val="000C4A19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0C4A19"/>
  </w:style>
  <w:style w:type="paragraph" w:customStyle="1" w:styleId="Style1">
    <w:name w:val="Style1"/>
    <w:basedOn w:val="Heading1"/>
    <w:rsid w:val="000C4A19"/>
    <w:pPr>
      <w:keepLines w:val="0"/>
      <w:shd w:val="clear" w:color="auto" w:fill="000000"/>
      <w:tabs>
        <w:tab w:val="num" w:pos="432"/>
        <w:tab w:val="left" w:pos="567"/>
        <w:tab w:val="left" w:pos="1710"/>
      </w:tabs>
      <w:spacing w:before="0" w:line="240" w:lineRule="auto"/>
      <w:ind w:left="432" w:hanging="432"/>
      <w:jc w:val="both"/>
    </w:pPr>
    <w:rPr>
      <w:rFonts w:ascii="Times New Roman" w:eastAsia="Times New Roman" w:hAnsi="Times New Roman" w:cs="Times New Roman"/>
      <w:bCs w:val="0"/>
      <w:caps/>
      <w:color w:val="FFFFFF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rsid w:val="000C4A19"/>
    <w:pPr>
      <w:numPr>
        <w:numId w:val="27"/>
      </w:numPr>
      <w:tabs>
        <w:tab w:val="left" w:pos="1710"/>
      </w:tabs>
      <w:spacing w:after="120" w:line="240" w:lineRule="auto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C4A19"/>
    <w:rPr>
      <w:rFonts w:ascii="Arial" w:eastAsia="Times New Roman" w:hAnsi="Arial" w:cs="Times New Roman"/>
      <w:snapToGrid w:val="0"/>
      <w:color w:val="000000"/>
      <w:sz w:val="24"/>
      <w:szCs w:val="20"/>
    </w:rPr>
  </w:style>
  <w:style w:type="paragraph" w:styleId="Title">
    <w:name w:val="Title"/>
    <w:basedOn w:val="Normal"/>
    <w:link w:val="TitleChar"/>
    <w:qFormat/>
    <w:rsid w:val="000C4A19"/>
    <w:pPr>
      <w:tabs>
        <w:tab w:val="left" w:pos="1710"/>
      </w:tabs>
      <w:spacing w:after="120" w:line="240" w:lineRule="auto"/>
      <w:ind w:left="709"/>
      <w:jc w:val="center"/>
    </w:pPr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0C4A19"/>
    <w:rPr>
      <w:rFonts w:ascii="Arial" w:eastAsia="Times New Roman" w:hAnsi="Arial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0C4A19"/>
    <w:pPr>
      <w:tabs>
        <w:tab w:val="left" w:pos="1710"/>
      </w:tabs>
      <w:spacing w:after="120" w:line="240" w:lineRule="auto"/>
      <w:ind w:left="709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0C4A19"/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C4A19"/>
    <w:pPr>
      <w:tabs>
        <w:tab w:val="left" w:pos="1710"/>
      </w:tabs>
      <w:spacing w:after="120" w:line="240" w:lineRule="auto"/>
      <w:ind w:left="709"/>
      <w:jc w:val="both"/>
    </w:pPr>
    <w:rPr>
      <w:rFonts w:ascii="Arial" w:eastAsia="Times New Roman" w:hAnsi="Arial" w:cs="Times New Roman"/>
      <w:i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0C4A19"/>
    <w:rPr>
      <w:rFonts w:ascii="Arial" w:eastAsia="Times New Roman" w:hAnsi="Arial" w:cs="Times New Roman"/>
      <w:i/>
      <w:szCs w:val="20"/>
    </w:rPr>
  </w:style>
  <w:style w:type="paragraph" w:styleId="BodyText">
    <w:name w:val="Body Text"/>
    <w:basedOn w:val="Normal"/>
    <w:link w:val="BodyTextChar"/>
    <w:rsid w:val="000C4A19"/>
    <w:pPr>
      <w:tabs>
        <w:tab w:val="left" w:pos="1710"/>
      </w:tabs>
      <w:spacing w:after="120" w:line="360" w:lineRule="auto"/>
      <w:ind w:left="709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C4A19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0C4A19"/>
    <w:pPr>
      <w:tabs>
        <w:tab w:val="left" w:pos="1710"/>
      </w:tabs>
      <w:spacing w:after="120" w:line="240" w:lineRule="auto"/>
      <w:ind w:left="709" w:firstLine="630"/>
      <w:jc w:val="both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C4A19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0C4A19"/>
  </w:style>
  <w:style w:type="paragraph" w:styleId="TOC3">
    <w:name w:val="toc 3"/>
    <w:basedOn w:val="Normal"/>
    <w:next w:val="Normal"/>
    <w:autoRedefine/>
    <w:uiPriority w:val="39"/>
    <w:semiHidden/>
    <w:qFormat/>
    <w:rsid w:val="000C4A19"/>
    <w:pPr>
      <w:spacing w:after="0" w:line="240" w:lineRule="auto"/>
    </w:pPr>
    <w:rPr>
      <w:rFonts w:ascii="Arial" w:eastAsia="Times New Roman" w:hAnsi="Arial" w:cs="Times New Roman"/>
      <w:smallCaps/>
      <w:szCs w:val="20"/>
      <w:lang w:val="en-AU"/>
    </w:rPr>
  </w:style>
  <w:style w:type="paragraph" w:styleId="TOC4">
    <w:name w:val="toc 4"/>
    <w:basedOn w:val="Normal"/>
    <w:next w:val="Normal"/>
    <w:autoRedefine/>
    <w:semiHidden/>
    <w:rsid w:val="000C4A19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TOC5">
    <w:name w:val="toc 5"/>
    <w:basedOn w:val="Normal"/>
    <w:next w:val="Normal"/>
    <w:autoRedefine/>
    <w:semiHidden/>
    <w:rsid w:val="000C4A19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TOC6">
    <w:name w:val="toc 6"/>
    <w:basedOn w:val="Normal"/>
    <w:next w:val="Normal"/>
    <w:autoRedefine/>
    <w:semiHidden/>
    <w:rsid w:val="000C4A19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TOC7">
    <w:name w:val="toc 7"/>
    <w:basedOn w:val="Normal"/>
    <w:next w:val="Normal"/>
    <w:autoRedefine/>
    <w:semiHidden/>
    <w:rsid w:val="000C4A19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TOC8">
    <w:name w:val="toc 8"/>
    <w:basedOn w:val="Normal"/>
    <w:next w:val="Normal"/>
    <w:autoRedefine/>
    <w:semiHidden/>
    <w:rsid w:val="000C4A19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TOC9">
    <w:name w:val="toc 9"/>
    <w:basedOn w:val="Normal"/>
    <w:next w:val="Normal"/>
    <w:autoRedefine/>
    <w:semiHidden/>
    <w:rsid w:val="000C4A19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BodyText2">
    <w:name w:val="Body Text 2"/>
    <w:basedOn w:val="Normal"/>
    <w:link w:val="BodyText2Char"/>
    <w:rsid w:val="000C4A19"/>
    <w:pPr>
      <w:tabs>
        <w:tab w:val="left" w:pos="1710"/>
      </w:tabs>
      <w:spacing w:after="120" w:line="240" w:lineRule="auto"/>
      <w:jc w:val="both"/>
    </w:pPr>
    <w:rPr>
      <w:rFonts w:ascii="Arial" w:eastAsia="Times New Roman" w:hAnsi="Arial" w:cs="Times New Roman"/>
      <w:b/>
      <w:color w:val="FF000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0C4A19"/>
    <w:rPr>
      <w:rFonts w:ascii="Arial" w:eastAsia="Times New Roman" w:hAnsi="Arial" w:cs="Times New Roman"/>
      <w:b/>
      <w:color w:val="FF0000"/>
      <w:szCs w:val="20"/>
    </w:rPr>
  </w:style>
  <w:style w:type="paragraph" w:styleId="NormalWeb">
    <w:name w:val="Normal (Web)"/>
    <w:basedOn w:val="Normal"/>
    <w:uiPriority w:val="99"/>
    <w:semiHidden/>
    <w:rsid w:val="000C4A1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AU"/>
    </w:rPr>
  </w:style>
  <w:style w:type="character" w:styleId="Strong">
    <w:name w:val="Strong"/>
    <w:qFormat/>
    <w:rsid w:val="000C4A19"/>
    <w:rPr>
      <w:b/>
      <w:bCs/>
    </w:rPr>
  </w:style>
  <w:style w:type="paragraph" w:customStyle="1" w:styleId="BodyText1">
    <w:name w:val="Body Text1"/>
    <w:rsid w:val="000C4A19"/>
    <w:pPr>
      <w:numPr>
        <w:numId w:val="28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</w:rPr>
  </w:style>
  <w:style w:type="character" w:styleId="FootnoteReference">
    <w:name w:val="footnote reference"/>
    <w:semiHidden/>
    <w:rsid w:val="000C4A1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C4A19"/>
    <w:pPr>
      <w:spacing w:after="0" w:line="240" w:lineRule="auto"/>
      <w:jc w:val="center"/>
    </w:pPr>
    <w:rPr>
      <w:rFonts w:ascii="Arial" w:eastAsia="Times New Roman" w:hAnsi="Arial" w:cs="Times New Roman"/>
      <w:bCs/>
      <w:color w:val="000000"/>
      <w:sz w:val="18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0C4A19"/>
    <w:rPr>
      <w:rFonts w:ascii="Arial" w:eastAsia="Times New Roman" w:hAnsi="Arial" w:cs="Times New Roman"/>
      <w:bCs/>
      <w:color w:val="000000"/>
      <w:sz w:val="18"/>
      <w:szCs w:val="20"/>
    </w:rPr>
  </w:style>
  <w:style w:type="table" w:styleId="TableGrid">
    <w:name w:val="Table Grid"/>
    <w:basedOn w:val="TableNormal"/>
    <w:uiPriority w:val="59"/>
    <w:rsid w:val="000C4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CharChar">
    <w:name w:val="Char Char Char Char1 Char Char"/>
    <w:basedOn w:val="Normal"/>
    <w:semiHidden/>
    <w:rsid w:val="000C4A19"/>
    <w:pPr>
      <w:keepLines/>
      <w:spacing w:before="120" w:after="160" w:line="240" w:lineRule="exact"/>
      <w:jc w:val="both"/>
    </w:pPr>
    <w:rPr>
      <w:rFonts w:ascii="Arial" w:eastAsia="Times New Roman" w:hAnsi="Arial" w:cs="Times New Roman"/>
      <w:color w:val="000000"/>
      <w:szCs w:val="20"/>
      <w:lang w:val="en-US"/>
    </w:rPr>
  </w:style>
  <w:style w:type="numbering" w:customStyle="1" w:styleId="NoList2">
    <w:name w:val="No List2"/>
    <w:next w:val="NoList"/>
    <w:semiHidden/>
    <w:rsid w:val="00162AC7"/>
  </w:style>
  <w:style w:type="paragraph" w:customStyle="1" w:styleId="ClauseHeading">
    <w:name w:val="Clause Heading"/>
    <w:basedOn w:val="Normal"/>
    <w:next w:val="Normal"/>
    <w:rsid w:val="00162AC7"/>
    <w:pPr>
      <w:spacing w:before="480" w:after="120" w:line="240" w:lineRule="auto"/>
    </w:pPr>
    <w:rPr>
      <w:rFonts w:ascii="Arial Narrow" w:eastAsia="Times New Roman" w:hAnsi="Arial Narrow" w:cs="Times New Roman"/>
      <w:b/>
      <w:bCs/>
      <w:sz w:val="32"/>
      <w:szCs w:val="20"/>
      <w:lang w:val="en-AU" w:eastAsia="en-AU"/>
    </w:rPr>
  </w:style>
  <w:style w:type="paragraph" w:customStyle="1" w:styleId="clause11">
    <w:name w:val="clause 1.1"/>
    <w:basedOn w:val="Normal"/>
    <w:rsid w:val="00162AC7"/>
    <w:pPr>
      <w:tabs>
        <w:tab w:val="num" w:pos="567"/>
      </w:tabs>
      <w:spacing w:before="120" w:after="24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lausea">
    <w:name w:val="Clause (a)"/>
    <w:basedOn w:val="Normal"/>
    <w:link w:val="ClauseaChar"/>
    <w:rsid w:val="00162AC7"/>
    <w:pPr>
      <w:tabs>
        <w:tab w:val="num" w:pos="1134"/>
      </w:tabs>
      <w:spacing w:before="120" w:after="240" w:line="240" w:lineRule="auto"/>
      <w:ind w:left="1134" w:hanging="567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paragraph" w:customStyle="1" w:styleId="Clausei">
    <w:name w:val="Clause (i)"/>
    <w:basedOn w:val="Normal"/>
    <w:rsid w:val="00162AC7"/>
    <w:pPr>
      <w:widowControl w:val="0"/>
      <w:tabs>
        <w:tab w:val="num" w:pos="1854"/>
      </w:tabs>
      <w:spacing w:before="120" w:after="240" w:line="24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ormalStyle">
    <w:name w:val="Normal Style"/>
    <w:rsid w:val="00162AC7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AU"/>
    </w:rPr>
  </w:style>
  <w:style w:type="paragraph" w:customStyle="1" w:styleId="Sub-Clause">
    <w:name w:val="Sub-Clause"/>
    <w:basedOn w:val="Normal"/>
    <w:next w:val="Normal"/>
    <w:rsid w:val="00162AC7"/>
    <w:pPr>
      <w:numPr>
        <w:numId w:val="56"/>
      </w:numPr>
      <w:spacing w:before="240" w:after="120" w:line="240" w:lineRule="auto"/>
      <w:ind w:left="567" w:hanging="567"/>
    </w:pPr>
    <w:rPr>
      <w:rFonts w:ascii="Arial Narrow" w:eastAsia="Times New Roman" w:hAnsi="Arial Narrow" w:cs="Times New Roman"/>
      <w:b/>
      <w:bCs/>
      <w:sz w:val="24"/>
      <w:szCs w:val="20"/>
      <w:lang w:val="en-AU" w:eastAsia="en-AU"/>
    </w:rPr>
  </w:style>
  <w:style w:type="table" w:customStyle="1" w:styleId="TableGrid1">
    <w:name w:val="Table Grid1"/>
    <w:basedOn w:val="TableNormal"/>
    <w:next w:val="TableGrid"/>
    <w:uiPriority w:val="59"/>
    <w:rsid w:val="00162AC7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useaChar">
    <w:name w:val="Clause (a) Char"/>
    <w:link w:val="Clausea"/>
    <w:rsid w:val="00162AC7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paragraph" w:customStyle="1" w:styleId="StyleTableText">
    <w:name w:val="Style Table Text"/>
    <w:rsid w:val="00162AC7"/>
    <w:pPr>
      <w:keepLines/>
      <w:spacing w:before="60" w:after="60" w:line="240" w:lineRule="auto"/>
    </w:pPr>
    <w:rPr>
      <w:rFonts w:ascii="Arial Narrow" w:eastAsia="Times New Roman" w:hAnsi="Arial Narrow" w:cs="Times New Roman"/>
      <w:sz w:val="20"/>
      <w:szCs w:val="20"/>
      <w:lang w:val="en-GB"/>
    </w:rPr>
  </w:style>
  <w:style w:type="paragraph" w:customStyle="1" w:styleId="Breakinsert">
    <w:name w:val="Break insert"/>
    <w:rsid w:val="00162AC7"/>
    <w:pPr>
      <w:widowControl w:val="0"/>
      <w:spacing w:after="0" w:line="240" w:lineRule="auto"/>
    </w:pPr>
    <w:rPr>
      <w:rFonts w:ascii="Arial Narrow" w:eastAsia="Times New Roman" w:hAnsi="Arial Narrow" w:cs="Times New Roman"/>
      <w:sz w:val="12"/>
      <w:szCs w:val="20"/>
      <w:lang w:val="en-GB"/>
    </w:rPr>
  </w:style>
  <w:style w:type="paragraph" w:customStyle="1" w:styleId="TableTextCheckBox">
    <w:name w:val="Table Text Check Box"/>
    <w:basedOn w:val="Normal"/>
    <w:rsid w:val="00162AC7"/>
    <w:pPr>
      <w:keepLines/>
      <w:widowControl w:val="0"/>
      <w:spacing w:before="60" w:after="60" w:line="240" w:lineRule="auto"/>
    </w:pPr>
    <w:rPr>
      <w:rFonts w:ascii="Arial Narrow" w:eastAsia="Times New Roman" w:hAnsi="Arial Narrow" w:cs="Times New Roman"/>
      <w:b/>
      <w:snapToGrid w:val="0"/>
      <w:sz w:val="20"/>
    </w:rPr>
  </w:style>
  <w:style w:type="paragraph" w:customStyle="1" w:styleId="TableTextHeadingCharCharCharCharChar">
    <w:name w:val="Table Text Heading Char Char Char Char Char"/>
    <w:link w:val="TableTextHeadingCharCharCharCharCharChar"/>
    <w:rsid w:val="00162AC7"/>
    <w:pPr>
      <w:spacing w:before="120" w:after="120" w:line="240" w:lineRule="auto"/>
    </w:pPr>
    <w:rPr>
      <w:rFonts w:ascii="Arial Narrow" w:eastAsia="Times New Roman" w:hAnsi="Arial Narrow" w:cs="Times New Roman"/>
      <w:b/>
      <w:sz w:val="20"/>
      <w:szCs w:val="20"/>
      <w:lang w:val="en-GB"/>
    </w:rPr>
  </w:style>
  <w:style w:type="character" w:customStyle="1" w:styleId="TableTextHeadingCharCharCharCharCharChar">
    <w:name w:val="Table Text Heading Char Char Char Char Char Char"/>
    <w:link w:val="TableTextHeadingCharCharCharCharChar"/>
    <w:rsid w:val="00162AC7"/>
    <w:rPr>
      <w:rFonts w:ascii="Arial Narrow" w:eastAsia="Times New Roman" w:hAnsi="Arial Narrow" w:cs="Times New Roman"/>
      <w:b/>
      <w:sz w:val="20"/>
      <w:szCs w:val="20"/>
      <w:lang w:val="en-GB"/>
    </w:rPr>
  </w:style>
  <w:style w:type="paragraph" w:customStyle="1" w:styleId="StyleTableTextPlus">
    <w:name w:val="Style Table Text Plus"/>
    <w:basedOn w:val="Normal"/>
    <w:rsid w:val="00162AC7"/>
    <w:pPr>
      <w:keepLines/>
      <w:spacing w:before="60" w:after="60" w:line="240" w:lineRule="auto"/>
    </w:pPr>
    <w:rPr>
      <w:rFonts w:ascii="Arial Narrow" w:eastAsia="Times New Roman" w:hAnsi="Arial Narrow" w:cs="Times New Roman"/>
      <w:szCs w:val="20"/>
    </w:rPr>
  </w:style>
  <w:style w:type="paragraph" w:customStyle="1" w:styleId="TableTextHeadingChar">
    <w:name w:val="Table Text Heading Char"/>
    <w:link w:val="TableTextHeadingCharChar"/>
    <w:rsid w:val="00162AC7"/>
    <w:pPr>
      <w:spacing w:before="120" w:after="120" w:line="240" w:lineRule="auto"/>
    </w:pPr>
    <w:rPr>
      <w:rFonts w:ascii="Arial Narrow" w:eastAsia="Times New Roman" w:hAnsi="Arial Narrow" w:cs="Times New Roman"/>
      <w:b/>
      <w:sz w:val="20"/>
      <w:szCs w:val="20"/>
      <w:lang w:val="en-GB"/>
    </w:rPr>
  </w:style>
  <w:style w:type="character" w:customStyle="1" w:styleId="TableTextHeadingCharChar">
    <w:name w:val="Table Text Heading Char Char"/>
    <w:link w:val="TableTextHeadingChar"/>
    <w:rsid w:val="00162AC7"/>
    <w:rPr>
      <w:rFonts w:ascii="Arial Narrow" w:eastAsia="Times New Roman" w:hAnsi="Arial Narrow" w:cs="Times New Roman"/>
      <w:b/>
      <w:sz w:val="20"/>
      <w:szCs w:val="20"/>
      <w:lang w:val="en-GB"/>
    </w:rPr>
  </w:style>
  <w:style w:type="paragraph" w:customStyle="1" w:styleId="Definitions">
    <w:name w:val="Definitions"/>
    <w:basedOn w:val="NormalStyle"/>
    <w:rsid w:val="00162AC7"/>
    <w:pPr>
      <w:spacing w:after="120"/>
      <w:ind w:left="357" w:firstLine="720"/>
    </w:pPr>
  </w:style>
  <w:style w:type="paragraph" w:customStyle="1" w:styleId="CharCharCharChar">
    <w:name w:val="Char Char Char Char"/>
    <w:basedOn w:val="Normal"/>
    <w:semiHidden/>
    <w:rsid w:val="00162AC7"/>
    <w:pPr>
      <w:keepLines/>
      <w:spacing w:before="120" w:after="160" w:line="240" w:lineRule="exact"/>
      <w:jc w:val="both"/>
    </w:pPr>
    <w:rPr>
      <w:rFonts w:ascii="Arial" w:eastAsia="Times New Roman" w:hAnsi="Arial" w:cs="Times New Roman"/>
      <w:color w:val="00000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2AC7"/>
    <w:pPr>
      <w:spacing w:before="120" w:after="120"/>
    </w:pPr>
    <w:rPr>
      <w:rFonts w:ascii="Arial Narrow" w:eastAsia="Times New Roman" w:hAnsi="Arial Narro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C7"/>
    <w:rPr>
      <w:rFonts w:ascii="Arial Narrow" w:eastAsia="Times New Roman" w:hAnsi="Arial Narrow" w:cs="Times New Roman"/>
      <w:b/>
      <w:bCs/>
      <w:sz w:val="20"/>
      <w:szCs w:val="20"/>
      <w:lang w:eastAsia="en-AU"/>
    </w:rPr>
  </w:style>
  <w:style w:type="character" w:customStyle="1" w:styleId="st1">
    <w:name w:val="st1"/>
    <w:rsid w:val="00162AC7"/>
  </w:style>
  <w:style w:type="paragraph" w:styleId="Revision">
    <w:name w:val="Revision"/>
    <w:hidden/>
    <w:uiPriority w:val="99"/>
    <w:semiHidden/>
    <w:rsid w:val="00162AC7"/>
    <w:pPr>
      <w:spacing w:after="0" w:line="240" w:lineRule="auto"/>
    </w:pPr>
    <w:rPr>
      <w:rFonts w:ascii="Arial Narrow" w:eastAsia="Times New Roman" w:hAnsi="Arial Narrow" w:cs="Times New Roman"/>
      <w:sz w:val="20"/>
      <w:szCs w:val="24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83400E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Subtitle">
    <w:name w:val="Subtitle"/>
    <w:basedOn w:val="Normal"/>
    <w:link w:val="SubtitleChar"/>
    <w:qFormat/>
    <w:rsid w:val="0083400E"/>
    <w:pPr>
      <w:keepNext/>
      <w:spacing w:before="240" w:after="100" w:line="240" w:lineRule="auto"/>
      <w:jc w:val="center"/>
    </w:pPr>
    <w:rPr>
      <w:rFonts w:ascii="Headline MT Bold" w:eastAsia="Times New Roman" w:hAnsi="Headline MT Bold" w:cs="Times New Roman"/>
      <w:caps/>
      <w:sz w:val="32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rsid w:val="0083400E"/>
    <w:rPr>
      <w:rFonts w:ascii="Headline MT Bold" w:eastAsia="Times New Roman" w:hAnsi="Headline MT Bold" w:cs="Times New Roman"/>
      <w:caps/>
      <w:sz w:val="32"/>
      <w:szCs w:val="20"/>
    </w:rPr>
  </w:style>
  <w:style w:type="character" w:styleId="Emphasis">
    <w:name w:val="Emphasis"/>
    <w:qFormat/>
    <w:rsid w:val="0083400E"/>
    <w:rPr>
      <w:i/>
      <w:iCs/>
    </w:rPr>
  </w:style>
  <w:style w:type="paragraph" w:styleId="NormalIndent">
    <w:name w:val="Normal Indent"/>
    <w:basedOn w:val="Normal"/>
    <w:uiPriority w:val="99"/>
    <w:semiHidden/>
    <w:unhideWhenUsed/>
    <w:rsid w:val="0083400E"/>
    <w:pPr>
      <w:spacing w:after="0" w:line="240" w:lineRule="auto"/>
      <w:ind w:left="720"/>
    </w:pPr>
    <w:rPr>
      <w:rFonts w:ascii="Arial" w:eastAsia="Times New Roman" w:hAnsi="Arial" w:cs="Times New Roman"/>
      <w:szCs w:val="24"/>
      <w:lang w:val="en-AU"/>
    </w:rPr>
  </w:style>
  <w:style w:type="paragraph" w:customStyle="1" w:styleId="Execution">
    <w:name w:val="Execution"/>
    <w:basedOn w:val="Normal"/>
    <w:rsid w:val="0083400E"/>
    <w:pPr>
      <w:tabs>
        <w:tab w:val="left" w:pos="4536"/>
        <w:tab w:val="left" w:pos="5103"/>
        <w:tab w:val="right" w:leader="dot" w:pos="963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paragraph" w:customStyle="1" w:styleId="Witnessline">
    <w:name w:val="Witness line"/>
    <w:basedOn w:val="Execution"/>
    <w:next w:val="Execution"/>
    <w:rsid w:val="0083400E"/>
    <w:pPr>
      <w:tabs>
        <w:tab w:val="clear" w:pos="9639"/>
        <w:tab w:val="left" w:leader="dot" w:pos="3969"/>
      </w:tabs>
      <w:spacing w:before="240"/>
    </w:pPr>
  </w:style>
  <w:style w:type="paragraph" w:customStyle="1" w:styleId="BodyText3Notes">
    <w:name w:val="Body Text 3 Notes"/>
    <w:basedOn w:val="BodyText3"/>
    <w:rsid w:val="0083400E"/>
    <w:pPr>
      <w:tabs>
        <w:tab w:val="clear" w:pos="1710"/>
        <w:tab w:val="left" w:pos="357"/>
        <w:tab w:val="left" w:pos="567"/>
        <w:tab w:val="left" w:pos="1134"/>
      </w:tabs>
      <w:spacing w:before="120"/>
      <w:ind w:left="0"/>
      <w:jc w:val="left"/>
    </w:pPr>
    <w:rPr>
      <w:i w:val="0"/>
      <w:sz w:val="17"/>
    </w:rPr>
  </w:style>
  <w:style w:type="paragraph" w:customStyle="1" w:styleId="HeadingLevel1">
    <w:name w:val="Heading Level 1"/>
    <w:basedOn w:val="Normal"/>
    <w:rsid w:val="0083400E"/>
    <w:pPr>
      <w:numPr>
        <w:numId w:val="79"/>
      </w:numPr>
      <w:spacing w:after="0" w:line="240" w:lineRule="auto"/>
    </w:pPr>
    <w:rPr>
      <w:rFonts w:ascii="Arial" w:eastAsia="Times New Roman" w:hAnsi="Arial" w:cs="Times New Roman"/>
      <w:szCs w:val="24"/>
      <w:lang w:val="en-AU"/>
    </w:rPr>
  </w:style>
  <w:style w:type="table" w:customStyle="1" w:styleId="TableGrid2">
    <w:name w:val="Table Grid2"/>
    <w:basedOn w:val="TableNormal"/>
    <w:next w:val="TableGrid"/>
    <w:uiPriority w:val="59"/>
    <w:rsid w:val="0083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Legal1">
    <w:name w:val="ME Legal 1"/>
    <w:basedOn w:val="Normal"/>
    <w:rsid w:val="0083400E"/>
    <w:pPr>
      <w:numPr>
        <w:numId w:val="80"/>
      </w:numPr>
      <w:spacing w:after="240" w:line="240" w:lineRule="auto"/>
      <w:outlineLvl w:val="0"/>
    </w:pPr>
    <w:rPr>
      <w:rFonts w:ascii="Times New Roman" w:eastAsia="Times New Roman" w:hAnsi="Times New Roman" w:cs="Angsana New"/>
      <w:sz w:val="24"/>
      <w:szCs w:val="24"/>
      <w:lang w:val="en-AU" w:bidi="th-TH"/>
    </w:rPr>
  </w:style>
  <w:style w:type="paragraph" w:customStyle="1" w:styleId="MELegal2">
    <w:name w:val="ME Legal 2"/>
    <w:basedOn w:val="Normal"/>
    <w:link w:val="MELegal2Char"/>
    <w:rsid w:val="0083400E"/>
    <w:pPr>
      <w:numPr>
        <w:ilvl w:val="1"/>
        <w:numId w:val="80"/>
      </w:numPr>
      <w:spacing w:after="240" w:line="240" w:lineRule="auto"/>
      <w:outlineLvl w:val="1"/>
    </w:pPr>
    <w:rPr>
      <w:rFonts w:ascii="Times New Roman" w:eastAsia="Times New Roman" w:hAnsi="Times New Roman" w:cs="Angsana New"/>
      <w:sz w:val="24"/>
      <w:szCs w:val="24"/>
      <w:lang w:val="x-none" w:eastAsia="x-none" w:bidi="th-TH"/>
    </w:rPr>
  </w:style>
  <w:style w:type="paragraph" w:customStyle="1" w:styleId="MELegal3">
    <w:name w:val="ME Legal 3"/>
    <w:basedOn w:val="Normal"/>
    <w:rsid w:val="0083400E"/>
    <w:pPr>
      <w:numPr>
        <w:ilvl w:val="2"/>
        <w:numId w:val="80"/>
      </w:numPr>
      <w:spacing w:after="240" w:line="240" w:lineRule="auto"/>
      <w:outlineLvl w:val="2"/>
    </w:pPr>
    <w:rPr>
      <w:rFonts w:ascii="Times New Roman" w:eastAsia="Times New Roman" w:hAnsi="Times New Roman" w:cs="Angsana New"/>
      <w:sz w:val="24"/>
      <w:szCs w:val="24"/>
      <w:lang w:val="en-AU" w:bidi="th-TH"/>
    </w:rPr>
  </w:style>
  <w:style w:type="paragraph" w:customStyle="1" w:styleId="MELegal4">
    <w:name w:val="ME Legal 4"/>
    <w:basedOn w:val="Normal"/>
    <w:rsid w:val="0083400E"/>
    <w:pPr>
      <w:numPr>
        <w:ilvl w:val="3"/>
        <w:numId w:val="80"/>
      </w:numPr>
      <w:spacing w:after="240" w:line="240" w:lineRule="auto"/>
      <w:outlineLvl w:val="3"/>
    </w:pPr>
    <w:rPr>
      <w:rFonts w:ascii="Times New Roman" w:eastAsia="Times New Roman" w:hAnsi="Times New Roman" w:cs="Angsana New"/>
      <w:sz w:val="24"/>
      <w:szCs w:val="24"/>
      <w:lang w:val="en-AU" w:bidi="th-TH"/>
    </w:rPr>
  </w:style>
  <w:style w:type="paragraph" w:customStyle="1" w:styleId="MELegal5">
    <w:name w:val="ME Legal 5"/>
    <w:basedOn w:val="Normal"/>
    <w:rsid w:val="0083400E"/>
    <w:pPr>
      <w:numPr>
        <w:ilvl w:val="4"/>
        <w:numId w:val="80"/>
      </w:numPr>
      <w:spacing w:after="240" w:line="240" w:lineRule="auto"/>
      <w:outlineLvl w:val="4"/>
    </w:pPr>
    <w:rPr>
      <w:rFonts w:ascii="Times New Roman" w:eastAsia="Times New Roman" w:hAnsi="Times New Roman" w:cs="Angsana New"/>
      <w:sz w:val="24"/>
      <w:szCs w:val="24"/>
      <w:lang w:val="en-AU" w:bidi="th-TH"/>
    </w:rPr>
  </w:style>
  <w:style w:type="paragraph" w:customStyle="1" w:styleId="MELegal6">
    <w:name w:val="ME Legal 6"/>
    <w:basedOn w:val="Normal"/>
    <w:rsid w:val="0083400E"/>
    <w:pPr>
      <w:numPr>
        <w:ilvl w:val="5"/>
        <w:numId w:val="80"/>
      </w:numPr>
      <w:spacing w:after="240" w:line="240" w:lineRule="auto"/>
      <w:outlineLvl w:val="5"/>
    </w:pPr>
    <w:rPr>
      <w:rFonts w:ascii="Times New Roman" w:eastAsia="Times New Roman" w:hAnsi="Times New Roman" w:cs="Angsana New"/>
      <w:sz w:val="24"/>
      <w:szCs w:val="24"/>
      <w:lang w:val="en-AU" w:bidi="th-TH"/>
    </w:rPr>
  </w:style>
  <w:style w:type="character" w:customStyle="1" w:styleId="MELegal2Char">
    <w:name w:val="ME Legal 2 Char"/>
    <w:link w:val="MELegal2"/>
    <w:rsid w:val="0083400E"/>
    <w:rPr>
      <w:rFonts w:ascii="Times New Roman" w:eastAsia="Times New Roman" w:hAnsi="Times New Roman" w:cs="Angsana New"/>
      <w:sz w:val="24"/>
      <w:szCs w:val="24"/>
      <w:lang w:val="x-none" w:eastAsia="x-none" w:bidi="th-TH"/>
    </w:rPr>
  </w:style>
  <w:style w:type="paragraph" w:customStyle="1" w:styleId="Level1">
    <w:name w:val="Level 1"/>
    <w:basedOn w:val="Normal"/>
    <w:link w:val="Level1Char"/>
    <w:qFormat/>
    <w:rsid w:val="007F3777"/>
    <w:pPr>
      <w:tabs>
        <w:tab w:val="num" w:pos="680"/>
      </w:tabs>
      <w:spacing w:after="0" w:line="240" w:lineRule="auto"/>
      <w:ind w:left="578" w:hanging="578"/>
    </w:pPr>
    <w:rPr>
      <w:rFonts w:ascii="Arial" w:eastAsia="Times New Roman" w:hAnsi="Arial" w:cs="Times New Roman"/>
      <w:b/>
      <w:szCs w:val="24"/>
      <w:lang w:val="en-AU"/>
    </w:rPr>
  </w:style>
  <w:style w:type="paragraph" w:customStyle="1" w:styleId="Level2">
    <w:name w:val="Level 2"/>
    <w:basedOn w:val="Normal"/>
    <w:qFormat/>
    <w:rsid w:val="007F3777"/>
    <w:pPr>
      <w:tabs>
        <w:tab w:val="num" w:pos="680"/>
      </w:tabs>
      <w:autoSpaceDE w:val="0"/>
      <w:autoSpaceDN w:val="0"/>
      <w:adjustRightInd w:val="0"/>
      <w:spacing w:after="120" w:line="240" w:lineRule="auto"/>
      <w:ind w:left="680" w:hanging="680"/>
    </w:pPr>
    <w:rPr>
      <w:rFonts w:ascii="Arial" w:eastAsia="Times New Roman" w:hAnsi="Arial" w:cs="Arial"/>
      <w:lang w:val="en-AU" w:eastAsia="en-AU"/>
    </w:rPr>
  </w:style>
  <w:style w:type="character" w:customStyle="1" w:styleId="Level1Char">
    <w:name w:val="Level 1 Char"/>
    <w:basedOn w:val="DefaultParagraphFont"/>
    <w:link w:val="Level1"/>
    <w:rsid w:val="007F3777"/>
    <w:rPr>
      <w:rFonts w:ascii="Arial" w:eastAsia="Times New Roman" w:hAnsi="Arial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E804-B1EC-428D-AE5D-FFA89EF955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d41b06-6bdf-45c4-be68-c544e169c801}" enabled="1" method="Standard" siteId="{6570cfb4-4ab2-43e1-b911-58cea2552e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707</Words>
  <Characters>4082</Characters>
  <Application>Microsoft Office Word</Application>
  <DocSecurity>0</DocSecurity>
  <Lines>100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Maranoa Regional Council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julie.reitano</dc:creator>
  <cp:lastModifiedBy>Michael Worthington</cp:lastModifiedBy>
  <cp:revision>47</cp:revision>
  <cp:lastPrinted>2023-08-07T03:38:00Z</cp:lastPrinted>
  <dcterms:created xsi:type="dcterms:W3CDTF">2016-06-22T00:03:00Z</dcterms:created>
  <dcterms:modified xsi:type="dcterms:W3CDTF">2023-08-07T03:39:00Z</dcterms:modified>
</cp:coreProperties>
</file>